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5B02" w14:textId="77777777" w:rsidR="00572938" w:rsidRPr="00042B4B" w:rsidRDefault="00572938">
      <w:pPr>
        <w:rPr>
          <w:b/>
          <w:bCs/>
        </w:rPr>
      </w:pPr>
      <w:r w:rsidRPr="00042B4B">
        <w:rPr>
          <w:b/>
          <w:bCs/>
        </w:rPr>
        <w:t>Privacy Policy</w:t>
      </w:r>
    </w:p>
    <w:p w14:paraId="6468612C" w14:textId="77777777" w:rsidR="00572938" w:rsidRDefault="00572938"/>
    <w:p w14:paraId="1364C228" w14:textId="6CE6B744" w:rsidR="00572938" w:rsidRDefault="00572938">
      <w:r>
        <w:t>Last Updated: 29/06/2025</w:t>
      </w:r>
    </w:p>
    <w:p w14:paraId="1B7944F6" w14:textId="77777777" w:rsidR="00572938" w:rsidRDefault="00572938"/>
    <w:p w14:paraId="16574F56" w14:textId="2A69AEF9" w:rsidR="00572938" w:rsidRDefault="00572938">
      <w:r>
        <w:t xml:space="preserve">Welcome to </w:t>
      </w:r>
      <w:proofErr w:type="spellStart"/>
      <w:r>
        <w:t>Aequilibrium</w:t>
      </w:r>
      <w:proofErr w:type="spellEnd"/>
      <w:r>
        <w:t xml:space="preserve"> Life Coaching (“we,” “us,” or “our”). Your privacy is important to us. This Privacy Policy explains how we collect, use, and protect your personal data when you engage with our life coaching services, visit our </w:t>
      </w:r>
      <w:proofErr w:type="spellStart"/>
      <w:r>
        <w:t>website</w:t>
      </w:r>
      <w:r w:rsidR="0081338C" w:rsidRPr="0081338C">
        <w:t>https</w:t>
      </w:r>
      <w:proofErr w:type="spellEnd"/>
      <w:r w:rsidR="0081338C" w:rsidRPr="0081338C">
        <w:t>://www.aequilibriumlifecoaching.com/</w:t>
      </w:r>
      <w:r>
        <w:t>, or otherwise interact with us.</w:t>
      </w:r>
    </w:p>
    <w:p w14:paraId="2E8B5209" w14:textId="77777777" w:rsidR="00572938" w:rsidRDefault="00572938"/>
    <w:p w14:paraId="31D6FB29" w14:textId="77777777" w:rsidR="00572938" w:rsidRDefault="00572938">
      <w:r>
        <w:t>We are committed to handling your personal data in accordance with the UK General Data Protection Regulation (“UK GDPR”) and the Data Protection Act 2018.</w:t>
      </w:r>
    </w:p>
    <w:p w14:paraId="1F6E3035" w14:textId="77777777" w:rsidR="00572938" w:rsidRDefault="00572938"/>
    <w:p w14:paraId="613C32B3" w14:textId="77777777" w:rsidR="00572938" w:rsidRDefault="00572938">
      <w:pPr>
        <w:pBdr>
          <w:bottom w:val="single" w:sz="6" w:space="1" w:color="auto"/>
        </w:pBdr>
      </w:pPr>
    </w:p>
    <w:p w14:paraId="75D956F6" w14:textId="77777777" w:rsidR="00572938" w:rsidRDefault="00572938"/>
    <w:p w14:paraId="2DEA0C5C" w14:textId="67F286B3" w:rsidR="00572938" w:rsidRPr="00042B4B" w:rsidRDefault="00572938" w:rsidP="00042B4B">
      <w:pPr>
        <w:pStyle w:val="ListParagraph"/>
        <w:numPr>
          <w:ilvl w:val="0"/>
          <w:numId w:val="1"/>
        </w:numPr>
        <w:rPr>
          <w:b/>
          <w:bCs/>
        </w:rPr>
      </w:pPr>
      <w:r w:rsidRPr="00042B4B">
        <w:rPr>
          <w:b/>
          <w:bCs/>
        </w:rPr>
        <w:t>Who We Are</w:t>
      </w:r>
    </w:p>
    <w:p w14:paraId="06E8FBF8" w14:textId="77777777" w:rsidR="00572938" w:rsidRDefault="00572938"/>
    <w:p w14:paraId="331704B4" w14:textId="77777777" w:rsidR="00572938" w:rsidRDefault="00572938">
      <w:r>
        <w:t xml:space="preserve">Business Name: </w:t>
      </w:r>
      <w:proofErr w:type="spellStart"/>
      <w:r>
        <w:t>Aequilibrium</w:t>
      </w:r>
      <w:proofErr w:type="spellEnd"/>
      <w:r>
        <w:t xml:space="preserve"> Life Coaching</w:t>
      </w:r>
    </w:p>
    <w:p w14:paraId="151C3C4B" w14:textId="77777777" w:rsidR="00572938" w:rsidRDefault="00572938"/>
    <w:p w14:paraId="6F7BFA39" w14:textId="0CA9A696" w:rsidR="00572938" w:rsidRDefault="00572938">
      <w:r>
        <w:t xml:space="preserve">Email: </w:t>
      </w:r>
      <w:r w:rsidR="00A606F3">
        <w:t>sara.coaching@outlook.com</w:t>
      </w:r>
    </w:p>
    <w:p w14:paraId="023B3EDE" w14:textId="77777777" w:rsidR="00572938" w:rsidRDefault="00572938"/>
    <w:p w14:paraId="0C93A6AA" w14:textId="2C45335A" w:rsidR="00572938" w:rsidRDefault="00572938">
      <w:r>
        <w:t xml:space="preserve">Website: </w:t>
      </w:r>
      <w:r w:rsidR="00A606F3" w:rsidRPr="00A606F3">
        <w:t>https://www.aequilibriumlifecoaching.com/</w:t>
      </w:r>
    </w:p>
    <w:p w14:paraId="176D89D9" w14:textId="77777777" w:rsidR="00572938" w:rsidRDefault="00572938"/>
    <w:p w14:paraId="604E0540" w14:textId="77777777" w:rsidR="00572938" w:rsidRDefault="00572938">
      <w:r>
        <w:t>For the purposes of data protection law, we are the Data Controller of your personal data.</w:t>
      </w:r>
    </w:p>
    <w:p w14:paraId="2C2C43AA" w14:textId="77777777" w:rsidR="00572938" w:rsidRDefault="00572938"/>
    <w:p w14:paraId="392C9B50" w14:textId="77777777" w:rsidR="00572938" w:rsidRDefault="00572938">
      <w:pPr>
        <w:pBdr>
          <w:bottom w:val="single" w:sz="6" w:space="1" w:color="auto"/>
        </w:pBdr>
      </w:pPr>
    </w:p>
    <w:p w14:paraId="18E4124F" w14:textId="77777777" w:rsidR="00572938" w:rsidRDefault="00572938"/>
    <w:p w14:paraId="009F2F4E" w14:textId="0069E555" w:rsidR="00572938" w:rsidRPr="00454116" w:rsidRDefault="00572938" w:rsidP="00572938">
      <w:pPr>
        <w:pStyle w:val="ListParagraph"/>
        <w:numPr>
          <w:ilvl w:val="0"/>
          <w:numId w:val="1"/>
        </w:numPr>
        <w:rPr>
          <w:b/>
          <w:bCs/>
        </w:rPr>
      </w:pPr>
      <w:r w:rsidRPr="00454116">
        <w:rPr>
          <w:b/>
          <w:bCs/>
        </w:rPr>
        <w:t>What Personal Data We Collect</w:t>
      </w:r>
    </w:p>
    <w:p w14:paraId="75E66533" w14:textId="77777777" w:rsidR="00572938" w:rsidRDefault="00572938"/>
    <w:p w14:paraId="22C559A1" w14:textId="77777777" w:rsidR="00572938" w:rsidRDefault="00572938">
      <w:r>
        <w:lastRenderedPageBreak/>
        <w:t>We may collect and process the following types of personal data:</w:t>
      </w:r>
    </w:p>
    <w:p w14:paraId="080C3D59" w14:textId="77777777" w:rsidR="00572938" w:rsidRDefault="00572938"/>
    <w:p w14:paraId="589A3A39" w14:textId="77777777" w:rsidR="00572938" w:rsidRDefault="00572938" w:rsidP="00454116">
      <w:pPr>
        <w:pStyle w:val="ListParagraph"/>
        <w:numPr>
          <w:ilvl w:val="0"/>
          <w:numId w:val="3"/>
        </w:numPr>
      </w:pPr>
      <w:r>
        <w:t>Identity &amp; Contact Data</w:t>
      </w:r>
    </w:p>
    <w:p w14:paraId="2FB89412" w14:textId="77777777" w:rsidR="00572938" w:rsidRDefault="00572938"/>
    <w:p w14:paraId="57153793" w14:textId="77777777" w:rsidR="00572938" w:rsidRDefault="00572938" w:rsidP="00454116">
      <w:pPr>
        <w:pStyle w:val="ListParagraph"/>
        <w:numPr>
          <w:ilvl w:val="0"/>
          <w:numId w:val="3"/>
        </w:numPr>
      </w:pPr>
      <w:r>
        <w:t>Full name</w:t>
      </w:r>
    </w:p>
    <w:p w14:paraId="6401F5B7" w14:textId="77777777" w:rsidR="00572938" w:rsidRDefault="00572938"/>
    <w:p w14:paraId="3A3C5C3A" w14:textId="77777777" w:rsidR="00572938" w:rsidRDefault="00572938" w:rsidP="00454116">
      <w:pPr>
        <w:pStyle w:val="ListParagraph"/>
        <w:numPr>
          <w:ilvl w:val="0"/>
          <w:numId w:val="3"/>
        </w:numPr>
      </w:pPr>
      <w:r>
        <w:t>Address</w:t>
      </w:r>
    </w:p>
    <w:p w14:paraId="38AAE261" w14:textId="77777777" w:rsidR="00572938" w:rsidRDefault="00572938"/>
    <w:p w14:paraId="0EBB7DC1" w14:textId="77777777" w:rsidR="00572938" w:rsidRDefault="00572938" w:rsidP="00454116">
      <w:pPr>
        <w:pStyle w:val="ListParagraph"/>
        <w:numPr>
          <w:ilvl w:val="0"/>
          <w:numId w:val="3"/>
        </w:numPr>
      </w:pPr>
      <w:r>
        <w:t>Email address</w:t>
      </w:r>
    </w:p>
    <w:p w14:paraId="49D418C6" w14:textId="77777777" w:rsidR="00572938" w:rsidRDefault="00572938"/>
    <w:p w14:paraId="68C73E97" w14:textId="77777777" w:rsidR="00572938" w:rsidRDefault="00572938" w:rsidP="00454116">
      <w:pPr>
        <w:pStyle w:val="ListParagraph"/>
        <w:numPr>
          <w:ilvl w:val="0"/>
          <w:numId w:val="3"/>
        </w:numPr>
      </w:pPr>
      <w:r>
        <w:t>Telephone number</w:t>
      </w:r>
    </w:p>
    <w:p w14:paraId="3EB91ED1" w14:textId="77777777" w:rsidR="00572938" w:rsidRDefault="00572938"/>
    <w:p w14:paraId="5EE00A58" w14:textId="77777777" w:rsidR="00572938" w:rsidRDefault="00572938"/>
    <w:p w14:paraId="53F9CAAD" w14:textId="2CBA033C" w:rsidR="00572938" w:rsidRPr="00735454" w:rsidRDefault="00735454" w:rsidP="00735454">
      <w:pPr>
        <w:pStyle w:val="ListParagraph"/>
        <w:numPr>
          <w:ilvl w:val="0"/>
          <w:numId w:val="1"/>
        </w:numPr>
        <w:rPr>
          <w:b/>
          <w:bCs/>
        </w:rPr>
      </w:pPr>
      <w:r>
        <w:t xml:space="preserve"> </w:t>
      </w:r>
      <w:r w:rsidR="00572938" w:rsidRPr="00735454">
        <w:rPr>
          <w:b/>
          <w:bCs/>
        </w:rPr>
        <w:t>Coaching &amp; Wellbeing Data</w:t>
      </w:r>
    </w:p>
    <w:p w14:paraId="30E14097" w14:textId="77777777" w:rsidR="00572938" w:rsidRDefault="00572938"/>
    <w:p w14:paraId="4C77B05B" w14:textId="77777777" w:rsidR="00572938" w:rsidRDefault="00572938">
      <w:r>
        <w:t>Information you choose to share during coaching sessions, including health, lifestyle, emotional wellbeing, goals, or other sensitive data.</w:t>
      </w:r>
    </w:p>
    <w:p w14:paraId="26B5622F" w14:textId="77777777" w:rsidR="00572938" w:rsidRDefault="00572938"/>
    <w:p w14:paraId="178477B9" w14:textId="77777777" w:rsidR="00572938" w:rsidRDefault="00572938"/>
    <w:p w14:paraId="4FF1B518" w14:textId="6FBD8963" w:rsidR="00572938" w:rsidRDefault="00572938" w:rsidP="00572938">
      <w:pPr>
        <w:pStyle w:val="ListParagraph"/>
        <w:numPr>
          <w:ilvl w:val="0"/>
          <w:numId w:val="2"/>
        </w:numPr>
      </w:pPr>
      <w:r>
        <w:t>Note: This may include “special category data” under UK GDPR (e.g. health information).</w:t>
      </w:r>
    </w:p>
    <w:p w14:paraId="06BD3F1A" w14:textId="77777777" w:rsidR="00572938" w:rsidRDefault="00572938"/>
    <w:p w14:paraId="252A72B5" w14:textId="77777777" w:rsidR="00572938" w:rsidRDefault="00572938"/>
    <w:p w14:paraId="3FE2F9E3" w14:textId="77777777" w:rsidR="00735454" w:rsidRDefault="00735454"/>
    <w:p w14:paraId="6FA54575" w14:textId="77777777" w:rsidR="00735454" w:rsidRDefault="00735454"/>
    <w:p w14:paraId="687F4E50" w14:textId="77777777" w:rsidR="00572938" w:rsidRDefault="00572938"/>
    <w:p w14:paraId="76EC349E" w14:textId="63BFCB4F" w:rsidR="00572938" w:rsidRPr="00735454" w:rsidRDefault="00572938" w:rsidP="00735454">
      <w:pPr>
        <w:pStyle w:val="ListParagraph"/>
        <w:numPr>
          <w:ilvl w:val="0"/>
          <w:numId w:val="1"/>
        </w:numPr>
        <w:rPr>
          <w:b/>
          <w:bCs/>
        </w:rPr>
      </w:pPr>
      <w:r w:rsidRPr="00735454">
        <w:rPr>
          <w:b/>
          <w:bCs/>
        </w:rPr>
        <w:t>Financial Data</w:t>
      </w:r>
    </w:p>
    <w:p w14:paraId="5EAB7E45" w14:textId="77777777" w:rsidR="00572938" w:rsidRDefault="00572938"/>
    <w:p w14:paraId="7417F40E" w14:textId="77777777" w:rsidR="00572938" w:rsidRDefault="00572938">
      <w:r>
        <w:lastRenderedPageBreak/>
        <w:t>Payment details (processed securely via third-party payment providers; we do not store full card numbers).</w:t>
      </w:r>
    </w:p>
    <w:p w14:paraId="0E92F930" w14:textId="77777777" w:rsidR="00572938" w:rsidRDefault="00572938"/>
    <w:p w14:paraId="376E666D" w14:textId="77777777" w:rsidR="00572938" w:rsidRDefault="00572938" w:rsidP="00735454">
      <w:pPr>
        <w:pStyle w:val="ListParagraph"/>
        <w:numPr>
          <w:ilvl w:val="0"/>
          <w:numId w:val="4"/>
        </w:numPr>
      </w:pPr>
      <w:r>
        <w:t>Technical &amp; Usage Data</w:t>
      </w:r>
    </w:p>
    <w:p w14:paraId="215C4216" w14:textId="77777777" w:rsidR="00572938" w:rsidRDefault="00572938"/>
    <w:p w14:paraId="6B5FFB57" w14:textId="77777777" w:rsidR="00572938" w:rsidRDefault="00572938" w:rsidP="00735454">
      <w:pPr>
        <w:pStyle w:val="ListParagraph"/>
        <w:numPr>
          <w:ilvl w:val="0"/>
          <w:numId w:val="4"/>
        </w:numPr>
      </w:pPr>
      <w:r>
        <w:t>IP address</w:t>
      </w:r>
    </w:p>
    <w:p w14:paraId="5C3A1F08" w14:textId="77777777" w:rsidR="00572938" w:rsidRDefault="00572938"/>
    <w:p w14:paraId="3CC55B6F" w14:textId="77777777" w:rsidR="00572938" w:rsidRDefault="00572938" w:rsidP="00735454">
      <w:pPr>
        <w:pStyle w:val="ListParagraph"/>
        <w:numPr>
          <w:ilvl w:val="0"/>
          <w:numId w:val="4"/>
        </w:numPr>
      </w:pPr>
      <w:r>
        <w:t>Browser type</w:t>
      </w:r>
    </w:p>
    <w:p w14:paraId="7A518FE1" w14:textId="77777777" w:rsidR="00572938" w:rsidRDefault="00572938"/>
    <w:p w14:paraId="2609B3C9" w14:textId="77777777" w:rsidR="00572938" w:rsidRDefault="00572938" w:rsidP="00735454">
      <w:pPr>
        <w:pStyle w:val="ListParagraph"/>
        <w:numPr>
          <w:ilvl w:val="0"/>
          <w:numId w:val="4"/>
        </w:numPr>
      </w:pPr>
      <w:r>
        <w:t>Device information</w:t>
      </w:r>
    </w:p>
    <w:p w14:paraId="5D42E209" w14:textId="77777777" w:rsidR="00572938" w:rsidRDefault="00572938"/>
    <w:p w14:paraId="69E66010" w14:textId="77777777" w:rsidR="00572938" w:rsidRDefault="00572938" w:rsidP="00735454">
      <w:pPr>
        <w:pStyle w:val="ListParagraph"/>
        <w:numPr>
          <w:ilvl w:val="0"/>
          <w:numId w:val="4"/>
        </w:numPr>
      </w:pPr>
      <w:r>
        <w:t>Website usage data (via cookies and analytics tools)</w:t>
      </w:r>
    </w:p>
    <w:p w14:paraId="46003C20" w14:textId="77777777" w:rsidR="00572938" w:rsidRDefault="00572938"/>
    <w:p w14:paraId="120F6A33" w14:textId="77777777" w:rsidR="00572938" w:rsidRDefault="00572938"/>
    <w:p w14:paraId="7469E072" w14:textId="77777777" w:rsidR="00572938" w:rsidRDefault="00572938">
      <w:r>
        <w:t>Communications Data</w:t>
      </w:r>
    </w:p>
    <w:p w14:paraId="1CD45EEA" w14:textId="77777777" w:rsidR="00572938" w:rsidRDefault="00572938"/>
    <w:p w14:paraId="1A4A0742" w14:textId="77777777" w:rsidR="00572938" w:rsidRDefault="00572938">
      <w:r>
        <w:t>Records of communications between you and us (emails, messages, session notes)</w:t>
      </w:r>
    </w:p>
    <w:p w14:paraId="2505370F" w14:textId="77777777" w:rsidR="00572938" w:rsidRDefault="00572938"/>
    <w:p w14:paraId="541E0A3F" w14:textId="77777777" w:rsidR="00572938" w:rsidRDefault="00572938"/>
    <w:p w14:paraId="1F7BFDE3" w14:textId="77777777" w:rsidR="00572938" w:rsidRDefault="00572938">
      <w:pPr>
        <w:pBdr>
          <w:bottom w:val="single" w:sz="6" w:space="1" w:color="auto"/>
        </w:pBdr>
      </w:pPr>
    </w:p>
    <w:p w14:paraId="71A975DF" w14:textId="77777777" w:rsidR="00572938" w:rsidRDefault="00572938"/>
    <w:p w14:paraId="0D1BE9AB" w14:textId="395CF288" w:rsidR="00572938" w:rsidRPr="005530BA" w:rsidRDefault="00572938" w:rsidP="00572938">
      <w:pPr>
        <w:pStyle w:val="ListParagraph"/>
        <w:numPr>
          <w:ilvl w:val="0"/>
          <w:numId w:val="1"/>
        </w:numPr>
        <w:rPr>
          <w:b/>
          <w:bCs/>
        </w:rPr>
      </w:pPr>
      <w:r w:rsidRPr="005530BA">
        <w:rPr>
          <w:b/>
          <w:bCs/>
        </w:rPr>
        <w:t>How We Use Your Data</w:t>
      </w:r>
    </w:p>
    <w:p w14:paraId="02E01021" w14:textId="77777777" w:rsidR="00572938" w:rsidRDefault="00572938"/>
    <w:p w14:paraId="68D76EA5" w14:textId="77777777" w:rsidR="00572938" w:rsidRDefault="00572938">
      <w:r>
        <w:t>We process your data for the following purposes:</w:t>
      </w:r>
    </w:p>
    <w:p w14:paraId="2BBC93AD" w14:textId="77777777" w:rsidR="00572938" w:rsidRDefault="00572938"/>
    <w:p w14:paraId="7C7A1542" w14:textId="77777777" w:rsidR="00572938" w:rsidRDefault="00572938" w:rsidP="005530BA">
      <w:pPr>
        <w:pStyle w:val="ListParagraph"/>
        <w:numPr>
          <w:ilvl w:val="0"/>
          <w:numId w:val="5"/>
        </w:numPr>
      </w:pPr>
      <w:r>
        <w:t>Providing and managing life coaching services</w:t>
      </w:r>
    </w:p>
    <w:p w14:paraId="728E74C4" w14:textId="77777777" w:rsidR="00572938" w:rsidRDefault="00572938"/>
    <w:p w14:paraId="5E2283B4" w14:textId="77777777" w:rsidR="00572938" w:rsidRDefault="00572938" w:rsidP="005530BA">
      <w:pPr>
        <w:pStyle w:val="ListParagraph"/>
        <w:numPr>
          <w:ilvl w:val="0"/>
          <w:numId w:val="5"/>
        </w:numPr>
      </w:pPr>
      <w:r>
        <w:t>Managing bookings and appointments</w:t>
      </w:r>
    </w:p>
    <w:p w14:paraId="6D237E02" w14:textId="77777777" w:rsidR="00572938" w:rsidRDefault="00572938"/>
    <w:p w14:paraId="05A608F8" w14:textId="77777777" w:rsidR="00572938" w:rsidRDefault="00572938" w:rsidP="005530BA">
      <w:pPr>
        <w:pStyle w:val="ListParagraph"/>
        <w:numPr>
          <w:ilvl w:val="0"/>
          <w:numId w:val="5"/>
        </w:numPr>
      </w:pPr>
      <w:r>
        <w:t>Responding to your enquiries</w:t>
      </w:r>
    </w:p>
    <w:p w14:paraId="4DB2B755" w14:textId="77777777" w:rsidR="00572938" w:rsidRDefault="00572938"/>
    <w:p w14:paraId="5C301C48" w14:textId="77777777" w:rsidR="00572938" w:rsidRDefault="00572938" w:rsidP="005530BA">
      <w:pPr>
        <w:pStyle w:val="ListParagraph"/>
        <w:numPr>
          <w:ilvl w:val="0"/>
          <w:numId w:val="5"/>
        </w:numPr>
      </w:pPr>
      <w:r>
        <w:t>Maintaining accurate client records</w:t>
      </w:r>
    </w:p>
    <w:p w14:paraId="3CB9DF48" w14:textId="77777777" w:rsidR="00572938" w:rsidRDefault="00572938"/>
    <w:p w14:paraId="41B7A0ED" w14:textId="77777777" w:rsidR="00572938" w:rsidRDefault="00572938" w:rsidP="005530BA">
      <w:pPr>
        <w:pStyle w:val="ListParagraph"/>
        <w:numPr>
          <w:ilvl w:val="0"/>
          <w:numId w:val="5"/>
        </w:numPr>
      </w:pPr>
      <w:r>
        <w:t>Processing payments</w:t>
      </w:r>
    </w:p>
    <w:p w14:paraId="3CA580C9" w14:textId="77777777" w:rsidR="00572938" w:rsidRDefault="00572938"/>
    <w:p w14:paraId="344A6CF2" w14:textId="77777777" w:rsidR="00572938" w:rsidRDefault="00572938" w:rsidP="005530BA">
      <w:pPr>
        <w:pStyle w:val="ListParagraph"/>
        <w:numPr>
          <w:ilvl w:val="0"/>
          <w:numId w:val="5"/>
        </w:numPr>
      </w:pPr>
      <w:r>
        <w:t>Improving our services and website</w:t>
      </w:r>
    </w:p>
    <w:p w14:paraId="26425629" w14:textId="77777777" w:rsidR="00572938" w:rsidRDefault="00572938"/>
    <w:p w14:paraId="59F018FE" w14:textId="77777777" w:rsidR="00572938" w:rsidRDefault="00572938" w:rsidP="005530BA">
      <w:pPr>
        <w:pStyle w:val="ListParagraph"/>
        <w:numPr>
          <w:ilvl w:val="0"/>
          <w:numId w:val="5"/>
        </w:numPr>
      </w:pPr>
      <w:r>
        <w:t>Sending newsletters or updates if you have consented</w:t>
      </w:r>
    </w:p>
    <w:p w14:paraId="6AFBA7A8" w14:textId="77777777" w:rsidR="00572938" w:rsidRDefault="00572938"/>
    <w:p w14:paraId="535BBAA3" w14:textId="77777777" w:rsidR="00572938" w:rsidRDefault="00572938" w:rsidP="005530BA">
      <w:pPr>
        <w:pStyle w:val="ListParagraph"/>
        <w:numPr>
          <w:ilvl w:val="0"/>
          <w:numId w:val="5"/>
        </w:numPr>
      </w:pPr>
      <w:r>
        <w:t>Complying with legal or regulatory obligations</w:t>
      </w:r>
    </w:p>
    <w:p w14:paraId="0113DA8E" w14:textId="77777777" w:rsidR="00572938" w:rsidRDefault="00572938"/>
    <w:p w14:paraId="71B43D2B" w14:textId="77777777" w:rsidR="00572938" w:rsidRDefault="00572938"/>
    <w:p w14:paraId="2A9B94AF" w14:textId="77777777" w:rsidR="00572938" w:rsidRDefault="00572938">
      <w:pPr>
        <w:pBdr>
          <w:bottom w:val="single" w:sz="6" w:space="1" w:color="auto"/>
        </w:pBdr>
      </w:pPr>
    </w:p>
    <w:p w14:paraId="7CE5C4B8" w14:textId="77777777" w:rsidR="00572938" w:rsidRDefault="00572938"/>
    <w:p w14:paraId="15B8B25E" w14:textId="6C868995" w:rsidR="00572938" w:rsidRPr="005530BA" w:rsidRDefault="00572938" w:rsidP="00572938">
      <w:pPr>
        <w:pStyle w:val="ListParagraph"/>
        <w:numPr>
          <w:ilvl w:val="0"/>
          <w:numId w:val="1"/>
        </w:numPr>
        <w:rPr>
          <w:b/>
          <w:bCs/>
        </w:rPr>
      </w:pPr>
      <w:r w:rsidRPr="005530BA">
        <w:rPr>
          <w:b/>
          <w:bCs/>
        </w:rPr>
        <w:t>Legal Basis for Processing</w:t>
      </w:r>
    </w:p>
    <w:p w14:paraId="699F8CCC" w14:textId="77777777" w:rsidR="00572938" w:rsidRDefault="00572938"/>
    <w:p w14:paraId="28E96758" w14:textId="77777777" w:rsidR="00572938" w:rsidRDefault="00572938">
      <w:r>
        <w:t>Under UK GDPR, we must have a lawful basis for processing your personal data. We rely on:</w:t>
      </w:r>
    </w:p>
    <w:p w14:paraId="1D2E70C4" w14:textId="77777777" w:rsidR="00572938" w:rsidRDefault="00572938"/>
    <w:p w14:paraId="19A8C1DB" w14:textId="77777777" w:rsidR="00572938" w:rsidRDefault="00572938">
      <w:r w:rsidRPr="008B2D12">
        <w:rPr>
          <w:b/>
          <w:bCs/>
        </w:rPr>
        <w:t>Contract</w:t>
      </w:r>
      <w:r>
        <w:t>: Processing necessary to provide our services to you.</w:t>
      </w:r>
    </w:p>
    <w:p w14:paraId="7A21C04D" w14:textId="77777777" w:rsidR="00572938" w:rsidRDefault="00572938"/>
    <w:p w14:paraId="7BDB50B1" w14:textId="77777777" w:rsidR="00572938" w:rsidRDefault="00572938">
      <w:r w:rsidRPr="008B2D12">
        <w:rPr>
          <w:b/>
          <w:bCs/>
        </w:rPr>
        <w:t>Consent</w:t>
      </w:r>
      <w:r>
        <w:t>: For sending newsletters or processing sensitive data like health information.</w:t>
      </w:r>
    </w:p>
    <w:p w14:paraId="27B386C5" w14:textId="77777777" w:rsidR="00572938" w:rsidRDefault="00572938"/>
    <w:p w14:paraId="2D45FFC5" w14:textId="77777777" w:rsidR="00572938" w:rsidRDefault="00572938">
      <w:r w:rsidRPr="008B2D12">
        <w:rPr>
          <w:b/>
          <w:bCs/>
        </w:rPr>
        <w:t>Legal Obligation</w:t>
      </w:r>
      <w:r>
        <w:t>: Compliance with legal or regulatory requirements.</w:t>
      </w:r>
    </w:p>
    <w:p w14:paraId="7171F7FD" w14:textId="77777777" w:rsidR="00572938" w:rsidRDefault="00572938"/>
    <w:p w14:paraId="3C43936E" w14:textId="77777777" w:rsidR="00572938" w:rsidRDefault="00572938">
      <w:r w:rsidRPr="008B2D12">
        <w:rPr>
          <w:b/>
          <w:bCs/>
        </w:rPr>
        <w:lastRenderedPageBreak/>
        <w:t>Legitimate Interests</w:t>
      </w:r>
      <w:r>
        <w:t>: For running and improving our business (unless overridden by your rights).</w:t>
      </w:r>
    </w:p>
    <w:p w14:paraId="077BB9CE" w14:textId="77777777" w:rsidR="00572938" w:rsidRDefault="00572938"/>
    <w:p w14:paraId="3093DB52" w14:textId="77777777" w:rsidR="00572938" w:rsidRDefault="00572938"/>
    <w:p w14:paraId="33519735" w14:textId="77777777" w:rsidR="00572938" w:rsidRDefault="00572938">
      <w:r>
        <w:t>For special category data (e.g. health data), we rely on your explicit consent or other applicable legal grounds under Article 9 UK GDPR.</w:t>
      </w:r>
    </w:p>
    <w:p w14:paraId="5C228B7E" w14:textId="77777777" w:rsidR="00572938" w:rsidRDefault="00572938"/>
    <w:p w14:paraId="344E464D" w14:textId="77777777" w:rsidR="00572938" w:rsidRDefault="00572938">
      <w:pPr>
        <w:pBdr>
          <w:bottom w:val="single" w:sz="6" w:space="1" w:color="auto"/>
        </w:pBdr>
      </w:pPr>
    </w:p>
    <w:p w14:paraId="27920217" w14:textId="77777777" w:rsidR="00572938" w:rsidRDefault="00572938"/>
    <w:p w14:paraId="2766E84D" w14:textId="2D6E9F4C" w:rsidR="00572938" w:rsidRPr="008B2D12" w:rsidRDefault="00572938" w:rsidP="00572938">
      <w:pPr>
        <w:pStyle w:val="ListParagraph"/>
        <w:numPr>
          <w:ilvl w:val="0"/>
          <w:numId w:val="1"/>
        </w:numPr>
        <w:rPr>
          <w:b/>
          <w:bCs/>
        </w:rPr>
      </w:pPr>
      <w:r w:rsidRPr="008B2D12">
        <w:rPr>
          <w:b/>
          <w:bCs/>
        </w:rPr>
        <w:t>Sharing Your Data</w:t>
      </w:r>
    </w:p>
    <w:p w14:paraId="31EA9170" w14:textId="77777777" w:rsidR="00572938" w:rsidRDefault="00572938"/>
    <w:p w14:paraId="0EDA49C3" w14:textId="77777777" w:rsidR="00572938" w:rsidRDefault="00572938">
      <w:r>
        <w:t>We may share your personal data with:</w:t>
      </w:r>
    </w:p>
    <w:p w14:paraId="674C69AC" w14:textId="77777777" w:rsidR="00572938" w:rsidRDefault="00572938"/>
    <w:p w14:paraId="797ECF49" w14:textId="77777777" w:rsidR="00572938" w:rsidRDefault="00572938" w:rsidP="008B2D12">
      <w:pPr>
        <w:pStyle w:val="ListParagraph"/>
        <w:numPr>
          <w:ilvl w:val="0"/>
          <w:numId w:val="6"/>
        </w:numPr>
      </w:pPr>
      <w:r>
        <w:t>Service providers (e.g. payment processors, scheduling software) who help us operate our business.</w:t>
      </w:r>
    </w:p>
    <w:p w14:paraId="10E321A1" w14:textId="77777777" w:rsidR="00572938" w:rsidRDefault="00572938"/>
    <w:p w14:paraId="748DC592" w14:textId="77777777" w:rsidR="00572938" w:rsidRDefault="00572938" w:rsidP="008B2D12">
      <w:pPr>
        <w:pStyle w:val="ListParagraph"/>
        <w:numPr>
          <w:ilvl w:val="0"/>
          <w:numId w:val="6"/>
        </w:numPr>
      </w:pPr>
      <w:r>
        <w:t>Professional advisors (e.g. accountants, legal advisors).</w:t>
      </w:r>
    </w:p>
    <w:p w14:paraId="7DE1790E" w14:textId="77777777" w:rsidR="00572938" w:rsidRDefault="00572938"/>
    <w:p w14:paraId="4DEE1A6D" w14:textId="77777777" w:rsidR="00572938" w:rsidRDefault="00572938" w:rsidP="008B2D12">
      <w:pPr>
        <w:pStyle w:val="ListParagraph"/>
        <w:numPr>
          <w:ilvl w:val="0"/>
          <w:numId w:val="6"/>
        </w:numPr>
      </w:pPr>
      <w:r>
        <w:t>Regulators or authorities where required by law.</w:t>
      </w:r>
    </w:p>
    <w:p w14:paraId="4278A9AE" w14:textId="77777777" w:rsidR="00572938" w:rsidRDefault="00572938"/>
    <w:p w14:paraId="2A124923" w14:textId="77777777" w:rsidR="00572938" w:rsidRDefault="00572938"/>
    <w:p w14:paraId="1A8C7DC9" w14:textId="77777777" w:rsidR="00572938" w:rsidRDefault="00572938" w:rsidP="008B2D12">
      <w:pPr>
        <w:pStyle w:val="ListParagraph"/>
        <w:numPr>
          <w:ilvl w:val="0"/>
          <w:numId w:val="6"/>
        </w:numPr>
      </w:pPr>
      <w:r>
        <w:t>We do not sell or trade your personal data.</w:t>
      </w:r>
    </w:p>
    <w:p w14:paraId="1AC25918" w14:textId="77777777" w:rsidR="00572938" w:rsidRDefault="00572938"/>
    <w:p w14:paraId="2CE0B5BA" w14:textId="77777777" w:rsidR="00572938" w:rsidRDefault="00572938">
      <w:pPr>
        <w:pBdr>
          <w:bottom w:val="single" w:sz="6" w:space="1" w:color="auto"/>
        </w:pBdr>
      </w:pPr>
    </w:p>
    <w:p w14:paraId="2EE05D2D" w14:textId="77777777" w:rsidR="00572938" w:rsidRDefault="00572938"/>
    <w:p w14:paraId="2F3F710E" w14:textId="77777777" w:rsidR="008B2D12" w:rsidRDefault="008B2D12"/>
    <w:p w14:paraId="6345F59B" w14:textId="77777777" w:rsidR="008B2D12" w:rsidRDefault="008B2D12"/>
    <w:p w14:paraId="3A608603" w14:textId="77777777" w:rsidR="008B2D12" w:rsidRDefault="008B2D12"/>
    <w:p w14:paraId="70634922" w14:textId="458CED83" w:rsidR="00572938" w:rsidRPr="008B2D12" w:rsidRDefault="00572938" w:rsidP="00572938">
      <w:pPr>
        <w:pStyle w:val="ListParagraph"/>
        <w:numPr>
          <w:ilvl w:val="0"/>
          <w:numId w:val="1"/>
        </w:numPr>
        <w:rPr>
          <w:b/>
          <w:bCs/>
        </w:rPr>
      </w:pPr>
      <w:r w:rsidRPr="008B2D12">
        <w:rPr>
          <w:b/>
          <w:bCs/>
        </w:rPr>
        <w:t>International Transfers</w:t>
      </w:r>
    </w:p>
    <w:p w14:paraId="2BF989A0" w14:textId="77777777" w:rsidR="00572938" w:rsidRDefault="00572938"/>
    <w:p w14:paraId="1F2184BC" w14:textId="77777777" w:rsidR="00572938" w:rsidRDefault="00572938">
      <w:r>
        <w:t>Generally, we keep your data within the UK or European Economic Area (EEA). If we transfer your data outside the UK or EEA, we ensure appropriate safeguards are in place, such as standard contractual clauses approved by the UK ICO.</w:t>
      </w:r>
    </w:p>
    <w:p w14:paraId="63EDF052" w14:textId="77777777" w:rsidR="00572938" w:rsidRDefault="00572938"/>
    <w:p w14:paraId="3A295354" w14:textId="77777777" w:rsidR="00572938" w:rsidRDefault="00572938">
      <w:pPr>
        <w:pBdr>
          <w:bottom w:val="single" w:sz="6" w:space="1" w:color="auto"/>
        </w:pBdr>
      </w:pPr>
    </w:p>
    <w:p w14:paraId="540A6BB8" w14:textId="77777777" w:rsidR="00572938" w:rsidRDefault="00572938"/>
    <w:p w14:paraId="2ED364EF" w14:textId="54B93C67" w:rsidR="00572938" w:rsidRPr="008B2D12" w:rsidRDefault="00572938" w:rsidP="00572938">
      <w:pPr>
        <w:pStyle w:val="ListParagraph"/>
        <w:numPr>
          <w:ilvl w:val="0"/>
          <w:numId w:val="1"/>
        </w:numPr>
        <w:rPr>
          <w:b/>
          <w:bCs/>
        </w:rPr>
      </w:pPr>
      <w:r w:rsidRPr="008B2D12">
        <w:rPr>
          <w:b/>
          <w:bCs/>
        </w:rPr>
        <w:t>Data Security</w:t>
      </w:r>
    </w:p>
    <w:p w14:paraId="7ED3FEA9" w14:textId="77777777" w:rsidR="00572938" w:rsidRDefault="00572938"/>
    <w:p w14:paraId="25DD916E" w14:textId="77777777" w:rsidR="00572938" w:rsidRDefault="00572938">
      <w:r>
        <w:t>We take reasonable steps to protect your data, including:</w:t>
      </w:r>
    </w:p>
    <w:p w14:paraId="4021025A" w14:textId="77777777" w:rsidR="00572938" w:rsidRDefault="00572938"/>
    <w:p w14:paraId="4D6404EC" w14:textId="77777777" w:rsidR="00572938" w:rsidRDefault="00572938" w:rsidP="008B2D12">
      <w:pPr>
        <w:pStyle w:val="ListParagraph"/>
        <w:numPr>
          <w:ilvl w:val="0"/>
          <w:numId w:val="7"/>
        </w:numPr>
      </w:pPr>
      <w:r>
        <w:t>Secure systems and encrypted storage</w:t>
      </w:r>
    </w:p>
    <w:p w14:paraId="111D9D7D" w14:textId="77777777" w:rsidR="00572938" w:rsidRDefault="00572938"/>
    <w:p w14:paraId="382F9063" w14:textId="77777777" w:rsidR="00572938" w:rsidRDefault="00572938" w:rsidP="008B2D12">
      <w:pPr>
        <w:pStyle w:val="ListParagraph"/>
        <w:numPr>
          <w:ilvl w:val="0"/>
          <w:numId w:val="7"/>
        </w:numPr>
      </w:pPr>
      <w:r>
        <w:t>Access controls</w:t>
      </w:r>
    </w:p>
    <w:p w14:paraId="13C306DA" w14:textId="77777777" w:rsidR="00572938" w:rsidRDefault="00572938"/>
    <w:p w14:paraId="3BEA875A" w14:textId="77777777" w:rsidR="00572938" w:rsidRDefault="00572938" w:rsidP="008B2D12">
      <w:pPr>
        <w:pStyle w:val="ListParagraph"/>
        <w:numPr>
          <w:ilvl w:val="0"/>
          <w:numId w:val="7"/>
        </w:numPr>
      </w:pPr>
      <w:r>
        <w:t>Confidentiality agreements with service providers</w:t>
      </w:r>
    </w:p>
    <w:p w14:paraId="2F575D57" w14:textId="77777777" w:rsidR="00572938" w:rsidRDefault="00572938"/>
    <w:p w14:paraId="45A49DAF" w14:textId="77777777" w:rsidR="00572938" w:rsidRDefault="00572938"/>
    <w:p w14:paraId="57421C90" w14:textId="77777777" w:rsidR="00572938" w:rsidRDefault="00572938">
      <w:r>
        <w:t>However, no system is completely secure. We cannot guarantee absolute security of your data.</w:t>
      </w:r>
    </w:p>
    <w:p w14:paraId="1E4E9FEC" w14:textId="77777777" w:rsidR="00572938" w:rsidRDefault="00572938"/>
    <w:p w14:paraId="4959F1E2" w14:textId="77777777" w:rsidR="00572938" w:rsidRDefault="00572938">
      <w:pPr>
        <w:pBdr>
          <w:bottom w:val="single" w:sz="6" w:space="1" w:color="auto"/>
        </w:pBdr>
      </w:pPr>
    </w:p>
    <w:p w14:paraId="363DD5FA" w14:textId="77777777" w:rsidR="00572938" w:rsidRDefault="00572938"/>
    <w:p w14:paraId="7D46A0F2" w14:textId="4A7057E7" w:rsidR="00572938" w:rsidRPr="008B2D12" w:rsidRDefault="00572938" w:rsidP="00572938">
      <w:pPr>
        <w:pStyle w:val="ListParagraph"/>
        <w:numPr>
          <w:ilvl w:val="0"/>
          <w:numId w:val="1"/>
        </w:numPr>
        <w:rPr>
          <w:b/>
          <w:bCs/>
        </w:rPr>
      </w:pPr>
      <w:r w:rsidRPr="008B2D12">
        <w:rPr>
          <w:b/>
          <w:bCs/>
        </w:rPr>
        <w:t>Data Retention</w:t>
      </w:r>
    </w:p>
    <w:p w14:paraId="19996EE9" w14:textId="77777777" w:rsidR="00572938" w:rsidRDefault="00572938"/>
    <w:p w14:paraId="2E409206" w14:textId="77777777" w:rsidR="00572938" w:rsidRDefault="00572938">
      <w:r>
        <w:t>We keep your personal data only as long as necessary for:</w:t>
      </w:r>
    </w:p>
    <w:p w14:paraId="7E2EBE8D" w14:textId="77777777" w:rsidR="00572938" w:rsidRDefault="00572938"/>
    <w:p w14:paraId="62512746" w14:textId="77777777" w:rsidR="00572938" w:rsidRDefault="00572938" w:rsidP="008B2D12">
      <w:pPr>
        <w:pStyle w:val="ListParagraph"/>
        <w:numPr>
          <w:ilvl w:val="0"/>
          <w:numId w:val="8"/>
        </w:numPr>
      </w:pPr>
      <w:r>
        <w:t>Providing services</w:t>
      </w:r>
    </w:p>
    <w:p w14:paraId="5E5C929A" w14:textId="77777777" w:rsidR="00572938" w:rsidRDefault="00572938"/>
    <w:p w14:paraId="2071068C" w14:textId="77777777" w:rsidR="00572938" w:rsidRDefault="00572938" w:rsidP="008B2D12">
      <w:pPr>
        <w:pStyle w:val="ListParagraph"/>
        <w:numPr>
          <w:ilvl w:val="0"/>
          <w:numId w:val="8"/>
        </w:numPr>
      </w:pPr>
      <w:r>
        <w:lastRenderedPageBreak/>
        <w:t>Fulfilling our legal and regulatory obligations</w:t>
      </w:r>
    </w:p>
    <w:p w14:paraId="2B14F237" w14:textId="77777777" w:rsidR="00572938" w:rsidRDefault="00572938"/>
    <w:p w14:paraId="5D9CFB26" w14:textId="77777777" w:rsidR="00572938" w:rsidRDefault="00572938" w:rsidP="008B2D12">
      <w:pPr>
        <w:pStyle w:val="ListParagraph"/>
        <w:numPr>
          <w:ilvl w:val="0"/>
          <w:numId w:val="8"/>
        </w:numPr>
      </w:pPr>
      <w:r>
        <w:t>Managing our business operations</w:t>
      </w:r>
    </w:p>
    <w:p w14:paraId="6A5BD278" w14:textId="77777777" w:rsidR="00572938" w:rsidRDefault="00572938"/>
    <w:p w14:paraId="5FA6347C" w14:textId="77777777" w:rsidR="00572938" w:rsidRDefault="00572938"/>
    <w:p w14:paraId="063872A9" w14:textId="039B7F47" w:rsidR="00572938" w:rsidRDefault="00572938">
      <w:r>
        <w:t xml:space="preserve">Typically, we retain coaching records for up to </w:t>
      </w:r>
      <w:r w:rsidR="005F0C13">
        <w:t>2  years</w:t>
      </w:r>
      <w:r>
        <w:t xml:space="preserve"> after your last session, unless we are required by law to keep them longer.</w:t>
      </w:r>
    </w:p>
    <w:p w14:paraId="3E93694E" w14:textId="77777777" w:rsidR="00572938" w:rsidRDefault="00572938"/>
    <w:p w14:paraId="383B99BF" w14:textId="77777777" w:rsidR="00572938" w:rsidRDefault="00572938">
      <w:pPr>
        <w:pBdr>
          <w:bottom w:val="single" w:sz="6" w:space="1" w:color="auto"/>
        </w:pBdr>
      </w:pPr>
    </w:p>
    <w:p w14:paraId="6DEE0379" w14:textId="77777777" w:rsidR="00572938" w:rsidRDefault="00572938"/>
    <w:p w14:paraId="5F08357C" w14:textId="4D33431B" w:rsidR="00572938" w:rsidRPr="008B2D12" w:rsidRDefault="00572938" w:rsidP="00572938">
      <w:pPr>
        <w:pStyle w:val="ListParagraph"/>
        <w:numPr>
          <w:ilvl w:val="0"/>
          <w:numId w:val="1"/>
        </w:numPr>
        <w:rPr>
          <w:b/>
          <w:bCs/>
        </w:rPr>
      </w:pPr>
      <w:r w:rsidRPr="008B2D12">
        <w:rPr>
          <w:b/>
          <w:bCs/>
        </w:rPr>
        <w:t>Your Rights</w:t>
      </w:r>
    </w:p>
    <w:p w14:paraId="58F8D1E7" w14:textId="77777777" w:rsidR="00572938" w:rsidRDefault="00572938"/>
    <w:p w14:paraId="5C996E6C" w14:textId="77777777" w:rsidR="00572938" w:rsidRDefault="00572938">
      <w:r>
        <w:t>Under UK GDPR, you have rights including:</w:t>
      </w:r>
    </w:p>
    <w:p w14:paraId="052E0778" w14:textId="77777777" w:rsidR="00572938" w:rsidRDefault="00572938"/>
    <w:p w14:paraId="51E13F17" w14:textId="77777777" w:rsidR="00572938" w:rsidRDefault="00572938">
      <w:r w:rsidRPr="008B2D12">
        <w:rPr>
          <w:b/>
          <w:bCs/>
        </w:rPr>
        <w:t>Access</w:t>
      </w:r>
      <w:r>
        <w:t>: Request a copy of your personal data.</w:t>
      </w:r>
    </w:p>
    <w:p w14:paraId="493E2D8C" w14:textId="77777777" w:rsidR="00572938" w:rsidRDefault="00572938"/>
    <w:p w14:paraId="716625AE" w14:textId="77777777" w:rsidR="00572938" w:rsidRDefault="00572938">
      <w:r w:rsidRPr="008B2D12">
        <w:rPr>
          <w:b/>
          <w:bCs/>
        </w:rPr>
        <w:t>Rectification</w:t>
      </w:r>
      <w:r>
        <w:t>: Ask us to correct inaccurate or incomplete data.</w:t>
      </w:r>
    </w:p>
    <w:p w14:paraId="76C06B89" w14:textId="77777777" w:rsidR="00572938" w:rsidRDefault="00572938"/>
    <w:p w14:paraId="4EEA5331" w14:textId="77777777" w:rsidR="00572938" w:rsidRDefault="00572938">
      <w:r w:rsidRPr="008B2D12">
        <w:rPr>
          <w:b/>
          <w:bCs/>
        </w:rPr>
        <w:t>Erasure</w:t>
      </w:r>
      <w:r>
        <w:t>: Request deletion of your data in certain circumstances.</w:t>
      </w:r>
    </w:p>
    <w:p w14:paraId="0E865259" w14:textId="77777777" w:rsidR="00572938" w:rsidRDefault="00572938"/>
    <w:p w14:paraId="5211E81D" w14:textId="77777777" w:rsidR="00572938" w:rsidRDefault="00572938">
      <w:r w:rsidRPr="008B2D12">
        <w:rPr>
          <w:b/>
          <w:bCs/>
        </w:rPr>
        <w:t>Restriction</w:t>
      </w:r>
      <w:r>
        <w:t>: Ask us to restrict processing.</w:t>
      </w:r>
    </w:p>
    <w:p w14:paraId="14027AD4" w14:textId="77777777" w:rsidR="00572938" w:rsidRDefault="00572938"/>
    <w:p w14:paraId="3E2EC5C5" w14:textId="77777777" w:rsidR="00572938" w:rsidRDefault="00572938">
      <w:r w:rsidRPr="008B2D12">
        <w:rPr>
          <w:b/>
          <w:bCs/>
        </w:rPr>
        <w:t>Data Portability</w:t>
      </w:r>
      <w:r>
        <w:t>: Receive your data in a structured, machine-readable format.</w:t>
      </w:r>
    </w:p>
    <w:p w14:paraId="2365FD98" w14:textId="77777777" w:rsidR="00572938" w:rsidRDefault="00572938"/>
    <w:p w14:paraId="1ABE80B2" w14:textId="77777777" w:rsidR="00572938" w:rsidRDefault="00572938">
      <w:r w:rsidRPr="008B2D12">
        <w:rPr>
          <w:b/>
          <w:bCs/>
        </w:rPr>
        <w:t>Object</w:t>
      </w:r>
      <w:r>
        <w:t>: Object to processing in certain situations.</w:t>
      </w:r>
    </w:p>
    <w:p w14:paraId="195BE34A" w14:textId="77777777" w:rsidR="00572938" w:rsidRDefault="00572938"/>
    <w:p w14:paraId="752B5151" w14:textId="77777777" w:rsidR="00572938" w:rsidRDefault="00572938">
      <w:r w:rsidRPr="008B2D12">
        <w:rPr>
          <w:b/>
          <w:bCs/>
        </w:rPr>
        <w:t>Withdraw Consent</w:t>
      </w:r>
      <w:r>
        <w:t>: Where we rely on consent, you may withdraw it at any time.</w:t>
      </w:r>
    </w:p>
    <w:p w14:paraId="19DB7C8D" w14:textId="77777777" w:rsidR="00572938" w:rsidRDefault="00572938"/>
    <w:p w14:paraId="1445E4E6" w14:textId="77777777" w:rsidR="00572938" w:rsidRDefault="00572938"/>
    <w:p w14:paraId="586AFD75" w14:textId="15C0E80E" w:rsidR="00572938" w:rsidRDefault="00572938">
      <w:r>
        <w:t xml:space="preserve">To exercise these rights, please contact us at </w:t>
      </w:r>
      <w:r w:rsidR="00F90F4C">
        <w:t>sara.coaching@outlook.com</w:t>
      </w:r>
      <w:r>
        <w:t>.</w:t>
      </w:r>
    </w:p>
    <w:p w14:paraId="1B8A4A4C" w14:textId="77777777" w:rsidR="00572938" w:rsidRDefault="00572938"/>
    <w:p w14:paraId="23510274" w14:textId="77777777" w:rsidR="00572938" w:rsidRDefault="00572938">
      <w:pPr>
        <w:pBdr>
          <w:bottom w:val="single" w:sz="6" w:space="1" w:color="auto"/>
        </w:pBdr>
      </w:pPr>
    </w:p>
    <w:p w14:paraId="7619117A" w14:textId="77777777" w:rsidR="00572938" w:rsidRDefault="00572938"/>
    <w:p w14:paraId="3AC07260" w14:textId="6F529AE0" w:rsidR="00572938" w:rsidRPr="00F90F4C" w:rsidRDefault="00572938" w:rsidP="00572938">
      <w:pPr>
        <w:pStyle w:val="ListParagraph"/>
        <w:numPr>
          <w:ilvl w:val="0"/>
          <w:numId w:val="1"/>
        </w:numPr>
        <w:rPr>
          <w:b/>
          <w:bCs/>
        </w:rPr>
      </w:pPr>
      <w:r w:rsidRPr="00F90F4C">
        <w:rPr>
          <w:b/>
          <w:bCs/>
        </w:rPr>
        <w:t>Children’s Privacy</w:t>
      </w:r>
    </w:p>
    <w:p w14:paraId="03F0ACDD" w14:textId="77777777" w:rsidR="00572938" w:rsidRDefault="00572938"/>
    <w:p w14:paraId="4324418C" w14:textId="77777777" w:rsidR="00572938" w:rsidRDefault="00572938">
      <w:r>
        <w:t>Our services are not directed at individuals under 18. We do not knowingly collect personal data from children.</w:t>
      </w:r>
    </w:p>
    <w:p w14:paraId="60F37897" w14:textId="77777777" w:rsidR="00572938" w:rsidRDefault="00572938"/>
    <w:p w14:paraId="776625CC" w14:textId="77777777" w:rsidR="00572938" w:rsidRDefault="00572938">
      <w:pPr>
        <w:pBdr>
          <w:bottom w:val="single" w:sz="6" w:space="1" w:color="auto"/>
        </w:pBdr>
      </w:pPr>
    </w:p>
    <w:p w14:paraId="35B81ED4" w14:textId="77777777" w:rsidR="00572938" w:rsidRDefault="00572938"/>
    <w:p w14:paraId="73836CA6" w14:textId="25A98BF9" w:rsidR="00572938" w:rsidRPr="00F90F4C" w:rsidRDefault="00572938" w:rsidP="00572938">
      <w:pPr>
        <w:pStyle w:val="ListParagraph"/>
        <w:numPr>
          <w:ilvl w:val="0"/>
          <w:numId w:val="1"/>
        </w:numPr>
        <w:rPr>
          <w:b/>
          <w:bCs/>
        </w:rPr>
      </w:pPr>
      <w:r w:rsidRPr="00F90F4C">
        <w:rPr>
          <w:b/>
          <w:bCs/>
        </w:rPr>
        <w:t>Changes to This Policy</w:t>
      </w:r>
    </w:p>
    <w:p w14:paraId="13EC2101" w14:textId="77777777" w:rsidR="00572938" w:rsidRDefault="00572938"/>
    <w:p w14:paraId="64BAF136" w14:textId="77777777" w:rsidR="00572938" w:rsidRDefault="00572938">
      <w:r>
        <w:t>We may update this Privacy Policy periodically. The latest version will always be posted on our website.</w:t>
      </w:r>
    </w:p>
    <w:p w14:paraId="72C49A40" w14:textId="77777777" w:rsidR="00572938" w:rsidRDefault="00572938"/>
    <w:p w14:paraId="7B5E9031" w14:textId="77777777" w:rsidR="00572938" w:rsidRDefault="00572938">
      <w:pPr>
        <w:pBdr>
          <w:bottom w:val="single" w:sz="6" w:space="1" w:color="auto"/>
        </w:pBdr>
      </w:pPr>
    </w:p>
    <w:p w14:paraId="14D9370F" w14:textId="77777777" w:rsidR="00572938" w:rsidRDefault="00572938"/>
    <w:p w14:paraId="6C2206F3" w14:textId="661179AB" w:rsidR="00572938" w:rsidRPr="00F90F4C" w:rsidRDefault="00572938" w:rsidP="00572938">
      <w:pPr>
        <w:pStyle w:val="ListParagraph"/>
        <w:numPr>
          <w:ilvl w:val="0"/>
          <w:numId w:val="1"/>
        </w:numPr>
        <w:rPr>
          <w:b/>
          <w:bCs/>
        </w:rPr>
      </w:pPr>
      <w:r w:rsidRPr="00F90F4C">
        <w:rPr>
          <w:b/>
          <w:bCs/>
        </w:rPr>
        <w:t>How to Contact Us</w:t>
      </w:r>
    </w:p>
    <w:p w14:paraId="70718392" w14:textId="77777777" w:rsidR="00572938" w:rsidRDefault="00572938"/>
    <w:p w14:paraId="4DD17C70" w14:textId="77777777" w:rsidR="00572938" w:rsidRDefault="00572938">
      <w:r>
        <w:t>If you have any questions about this Privacy Policy or how we handle your data, please contact:</w:t>
      </w:r>
    </w:p>
    <w:p w14:paraId="789FAD06" w14:textId="77777777" w:rsidR="00572938" w:rsidRDefault="00572938"/>
    <w:p w14:paraId="20BDC54E" w14:textId="77777777" w:rsidR="00572938" w:rsidRDefault="00572938">
      <w:proofErr w:type="spellStart"/>
      <w:r>
        <w:t>Aequilibrium</w:t>
      </w:r>
      <w:proofErr w:type="spellEnd"/>
      <w:r>
        <w:t xml:space="preserve"> Life Coaching</w:t>
      </w:r>
    </w:p>
    <w:p w14:paraId="7639642B" w14:textId="427177DA" w:rsidR="00B557DE" w:rsidRDefault="00572938">
      <w:r>
        <w:t>Email:</w:t>
      </w:r>
      <w:r w:rsidR="00B557DE">
        <w:t xml:space="preserve"> </w:t>
      </w:r>
      <w:hyperlink r:id="rId5" w:history="1">
        <w:r w:rsidR="00B557DE" w:rsidRPr="00B46BFA">
          <w:rPr>
            <w:rStyle w:val="Hyperlink"/>
          </w:rPr>
          <w:t>sara.coaching@outlook.com</w:t>
        </w:r>
      </w:hyperlink>
    </w:p>
    <w:p w14:paraId="11B94889" w14:textId="77777777" w:rsidR="00572938" w:rsidRDefault="00572938"/>
    <w:p w14:paraId="5DFA0B7B" w14:textId="77777777" w:rsidR="00C8164B" w:rsidRDefault="00C8164B"/>
    <w:p w14:paraId="0C2071DC" w14:textId="77777777" w:rsidR="00572938" w:rsidRDefault="00572938">
      <w:r>
        <w:lastRenderedPageBreak/>
        <w:t>If you have concerns about how we handle your data, you also have the right to complain to the Information Commissioner’s Office (ICO):</w:t>
      </w:r>
    </w:p>
    <w:p w14:paraId="53BCC057" w14:textId="77777777" w:rsidR="00572938" w:rsidRDefault="00572938"/>
    <w:p w14:paraId="0B2BA506" w14:textId="2BBCF796" w:rsidR="00572938" w:rsidRDefault="00572938">
      <w:r>
        <w:t xml:space="preserve">Website: </w:t>
      </w:r>
      <w:hyperlink r:id="rId6" w:history="1">
        <w:r w:rsidRPr="00B46BFA">
          <w:rPr>
            <w:rStyle w:val="Hyperlink"/>
          </w:rPr>
          <w:t>www.ico.org.uk</w:t>
        </w:r>
      </w:hyperlink>
    </w:p>
    <w:p w14:paraId="24667B5F" w14:textId="77777777" w:rsidR="00572938" w:rsidRDefault="00572938"/>
    <w:p w14:paraId="0A97BB17" w14:textId="77777777" w:rsidR="00572938" w:rsidRDefault="00572938">
      <w:r>
        <w:t>Phone: 0303 123 1113</w:t>
      </w:r>
    </w:p>
    <w:p w14:paraId="557A2AAE" w14:textId="77777777" w:rsidR="00572938" w:rsidRDefault="00572938"/>
    <w:sectPr w:rsidR="00572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A674D"/>
    <w:multiLevelType w:val="hybridMultilevel"/>
    <w:tmpl w:val="062A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7065D"/>
    <w:multiLevelType w:val="hybridMultilevel"/>
    <w:tmpl w:val="D072208E"/>
    <w:lvl w:ilvl="0" w:tplc="FFFFFFFF">
      <w:start w:val="2"/>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834BA"/>
    <w:multiLevelType w:val="hybridMultilevel"/>
    <w:tmpl w:val="828E0C0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BB4F5C"/>
    <w:multiLevelType w:val="hybridMultilevel"/>
    <w:tmpl w:val="A4EA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46D59"/>
    <w:multiLevelType w:val="hybridMultilevel"/>
    <w:tmpl w:val="0722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25A13"/>
    <w:multiLevelType w:val="hybridMultilevel"/>
    <w:tmpl w:val="C6FE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A07C1"/>
    <w:multiLevelType w:val="hybridMultilevel"/>
    <w:tmpl w:val="02CE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F69F3"/>
    <w:multiLevelType w:val="hybridMultilevel"/>
    <w:tmpl w:val="4DFE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231145">
    <w:abstractNumId w:val="2"/>
  </w:num>
  <w:num w:numId="2" w16cid:durableId="1221483128">
    <w:abstractNumId w:val="1"/>
  </w:num>
  <w:num w:numId="3" w16cid:durableId="747000229">
    <w:abstractNumId w:val="7"/>
  </w:num>
  <w:num w:numId="4" w16cid:durableId="1931888629">
    <w:abstractNumId w:val="6"/>
  </w:num>
  <w:num w:numId="5" w16cid:durableId="1349287388">
    <w:abstractNumId w:val="5"/>
  </w:num>
  <w:num w:numId="6" w16cid:durableId="137844402">
    <w:abstractNumId w:val="3"/>
  </w:num>
  <w:num w:numId="7" w16cid:durableId="479804800">
    <w:abstractNumId w:val="0"/>
  </w:num>
  <w:num w:numId="8" w16cid:durableId="1389108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38"/>
    <w:rsid w:val="00042B4B"/>
    <w:rsid w:val="00454116"/>
    <w:rsid w:val="005530BA"/>
    <w:rsid w:val="00572938"/>
    <w:rsid w:val="005F0C13"/>
    <w:rsid w:val="00735454"/>
    <w:rsid w:val="007C195A"/>
    <w:rsid w:val="0081338C"/>
    <w:rsid w:val="008B2D12"/>
    <w:rsid w:val="00A606F3"/>
    <w:rsid w:val="00B557DE"/>
    <w:rsid w:val="00C8164B"/>
    <w:rsid w:val="00F90F4C"/>
    <w:rsid w:val="00FF4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59D223"/>
  <w15:chartTrackingRefBased/>
  <w15:docId w15:val="{DA3CC5B6-6A6D-4645-8F31-CA7C37EA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938"/>
    <w:rPr>
      <w:rFonts w:eastAsiaTheme="majorEastAsia" w:cstheme="majorBidi"/>
      <w:color w:val="272727" w:themeColor="text1" w:themeTint="D8"/>
    </w:rPr>
  </w:style>
  <w:style w:type="paragraph" w:styleId="Title">
    <w:name w:val="Title"/>
    <w:basedOn w:val="Normal"/>
    <w:next w:val="Normal"/>
    <w:link w:val="TitleChar"/>
    <w:uiPriority w:val="10"/>
    <w:qFormat/>
    <w:rsid w:val="0057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938"/>
    <w:pPr>
      <w:spacing w:before="160"/>
      <w:jc w:val="center"/>
    </w:pPr>
    <w:rPr>
      <w:i/>
      <w:iCs/>
      <w:color w:val="404040" w:themeColor="text1" w:themeTint="BF"/>
    </w:rPr>
  </w:style>
  <w:style w:type="character" w:customStyle="1" w:styleId="QuoteChar">
    <w:name w:val="Quote Char"/>
    <w:basedOn w:val="DefaultParagraphFont"/>
    <w:link w:val="Quote"/>
    <w:uiPriority w:val="29"/>
    <w:rsid w:val="00572938"/>
    <w:rPr>
      <w:i/>
      <w:iCs/>
      <w:color w:val="404040" w:themeColor="text1" w:themeTint="BF"/>
    </w:rPr>
  </w:style>
  <w:style w:type="paragraph" w:styleId="ListParagraph">
    <w:name w:val="List Paragraph"/>
    <w:basedOn w:val="Normal"/>
    <w:uiPriority w:val="34"/>
    <w:qFormat/>
    <w:rsid w:val="00572938"/>
    <w:pPr>
      <w:ind w:left="720"/>
      <w:contextualSpacing/>
    </w:pPr>
  </w:style>
  <w:style w:type="character" w:styleId="IntenseEmphasis">
    <w:name w:val="Intense Emphasis"/>
    <w:basedOn w:val="DefaultParagraphFont"/>
    <w:uiPriority w:val="21"/>
    <w:qFormat/>
    <w:rsid w:val="00572938"/>
    <w:rPr>
      <w:i/>
      <w:iCs/>
      <w:color w:val="0F4761" w:themeColor="accent1" w:themeShade="BF"/>
    </w:rPr>
  </w:style>
  <w:style w:type="paragraph" w:styleId="IntenseQuote">
    <w:name w:val="Intense Quote"/>
    <w:basedOn w:val="Normal"/>
    <w:next w:val="Normal"/>
    <w:link w:val="IntenseQuoteChar"/>
    <w:uiPriority w:val="30"/>
    <w:qFormat/>
    <w:rsid w:val="0057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938"/>
    <w:rPr>
      <w:i/>
      <w:iCs/>
      <w:color w:val="0F4761" w:themeColor="accent1" w:themeShade="BF"/>
    </w:rPr>
  </w:style>
  <w:style w:type="character" w:styleId="IntenseReference">
    <w:name w:val="Intense Reference"/>
    <w:basedOn w:val="DefaultParagraphFont"/>
    <w:uiPriority w:val="32"/>
    <w:qFormat/>
    <w:rsid w:val="00572938"/>
    <w:rPr>
      <w:b/>
      <w:bCs/>
      <w:smallCaps/>
      <w:color w:val="0F4761" w:themeColor="accent1" w:themeShade="BF"/>
      <w:spacing w:val="5"/>
    </w:rPr>
  </w:style>
  <w:style w:type="character" w:styleId="Hyperlink">
    <w:name w:val="Hyperlink"/>
    <w:basedOn w:val="DefaultParagraphFont"/>
    <w:uiPriority w:val="99"/>
    <w:unhideWhenUsed/>
    <w:rsid w:val="00572938"/>
    <w:rPr>
      <w:color w:val="467886" w:themeColor="hyperlink"/>
      <w:u w:val="single"/>
    </w:rPr>
  </w:style>
  <w:style w:type="character" w:styleId="UnresolvedMention">
    <w:name w:val="Unresolved Mention"/>
    <w:basedOn w:val="DefaultParagraphFont"/>
    <w:uiPriority w:val="99"/>
    <w:semiHidden/>
    <w:unhideWhenUsed/>
    <w:rsid w:val="00572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ico.org.uk" TargetMode="External" /><Relationship Id="rId5" Type="http://schemas.openxmlformats.org/officeDocument/2006/relationships/hyperlink" Target="mailto:sara.coaching@outlook.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Kosinozic</dc:creator>
  <cp:keywords/>
  <dc:description/>
  <cp:lastModifiedBy>Sara Kosinozic</cp:lastModifiedBy>
  <cp:revision>4</cp:revision>
  <dcterms:created xsi:type="dcterms:W3CDTF">2025-06-29T18:55:00Z</dcterms:created>
  <dcterms:modified xsi:type="dcterms:W3CDTF">2025-06-29T19:21:00Z</dcterms:modified>
</cp:coreProperties>
</file>