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2DB6" w14:textId="77777777" w:rsidR="00797EA9" w:rsidRDefault="00797EA9" w:rsidP="00797EA9">
      <w:r>
        <w:t>Website Terms and Conditions</w:t>
      </w:r>
    </w:p>
    <w:p w14:paraId="6C2C5630" w14:textId="77777777" w:rsidR="00797EA9" w:rsidRDefault="00797EA9" w:rsidP="00797EA9"/>
    <w:p w14:paraId="7BF35CAF" w14:textId="4AB0D3F9" w:rsidR="00797EA9" w:rsidRDefault="00797EA9" w:rsidP="00797EA9">
      <w:r>
        <w:t xml:space="preserve">Last Updated: </w:t>
      </w:r>
      <w:r w:rsidR="00DA1F57">
        <w:t>29/06/2025</w:t>
      </w:r>
    </w:p>
    <w:p w14:paraId="42378FE6" w14:textId="77777777" w:rsidR="00797EA9" w:rsidRDefault="00797EA9" w:rsidP="00797EA9"/>
    <w:p w14:paraId="68983ACD" w14:textId="16EDCA2E" w:rsidR="00797EA9" w:rsidRDefault="00797EA9" w:rsidP="00797EA9">
      <w:r>
        <w:t xml:space="preserve">Welcome to the </w:t>
      </w:r>
      <w:proofErr w:type="spellStart"/>
      <w:r>
        <w:t>Aequilibrium</w:t>
      </w:r>
      <w:proofErr w:type="spellEnd"/>
      <w:r>
        <w:t xml:space="preserve"> Life Coaching website. These Terms and Conditions govern your use of our Website and services. By accessing or using our Website, you agree to comply with these Terms.</w:t>
      </w:r>
    </w:p>
    <w:p w14:paraId="3314B8EB" w14:textId="77777777" w:rsidR="00797EA9" w:rsidRDefault="00797EA9" w:rsidP="00797EA9"/>
    <w:p w14:paraId="3D06DF2C" w14:textId="77777777" w:rsidR="00797EA9" w:rsidRDefault="00797EA9" w:rsidP="00797EA9">
      <w:r>
        <w:t>If you do not agree with these Terms, please do not use our Website.</w:t>
      </w:r>
    </w:p>
    <w:p w14:paraId="7311FE7B" w14:textId="1F7FA916" w:rsidR="00797EA9" w:rsidRDefault="00797EA9" w:rsidP="00797EA9"/>
    <w:p w14:paraId="145CB257" w14:textId="77777777" w:rsidR="00797EA9" w:rsidRDefault="00797EA9" w:rsidP="00797EA9"/>
    <w:p w14:paraId="43327E9C" w14:textId="77777777" w:rsidR="00797EA9" w:rsidRPr="002C1660" w:rsidRDefault="00797EA9" w:rsidP="00797EA9">
      <w:pPr>
        <w:rPr>
          <w:b/>
          <w:bCs/>
        </w:rPr>
      </w:pPr>
      <w:r>
        <w:t xml:space="preserve">1. </w:t>
      </w:r>
      <w:r w:rsidRPr="002C1660">
        <w:rPr>
          <w:b/>
          <w:bCs/>
        </w:rPr>
        <w:t>About Us</w:t>
      </w:r>
    </w:p>
    <w:p w14:paraId="032FF9B2" w14:textId="77777777" w:rsidR="00797EA9" w:rsidRDefault="00797EA9" w:rsidP="00797EA9"/>
    <w:p w14:paraId="628ADF07" w14:textId="77777777" w:rsidR="00797EA9" w:rsidRDefault="00797EA9" w:rsidP="00797EA9">
      <w:r>
        <w:t xml:space="preserve">Business Name: </w:t>
      </w:r>
      <w:proofErr w:type="spellStart"/>
      <w:r>
        <w:t>Aequilibrium</w:t>
      </w:r>
      <w:proofErr w:type="spellEnd"/>
      <w:r>
        <w:t xml:space="preserve"> Life Coaching</w:t>
      </w:r>
    </w:p>
    <w:p w14:paraId="049B06AF" w14:textId="1912257B" w:rsidR="00797EA9" w:rsidRDefault="00797EA9" w:rsidP="00797EA9">
      <w:r>
        <w:t>Owner:</w:t>
      </w:r>
      <w:r w:rsidR="001A27E0">
        <w:t xml:space="preserve"> Sara </w:t>
      </w:r>
      <w:proofErr w:type="spellStart"/>
      <w:r w:rsidR="001A27E0">
        <w:t>Kosinozic</w:t>
      </w:r>
      <w:proofErr w:type="spellEnd"/>
    </w:p>
    <w:p w14:paraId="4CDF585D" w14:textId="7985AD2F" w:rsidR="00797EA9" w:rsidRDefault="00797EA9" w:rsidP="00797EA9">
      <w:r>
        <w:t xml:space="preserve">Email: </w:t>
      </w:r>
      <w:r w:rsidR="0096034C">
        <w:t>sara.coaching</w:t>
      </w:r>
      <w:r w:rsidR="004E4914">
        <w:t>@outlook.com</w:t>
      </w:r>
    </w:p>
    <w:p w14:paraId="23D12B7D" w14:textId="48F4D36E" w:rsidR="00797EA9" w:rsidRDefault="00797EA9" w:rsidP="00797EA9"/>
    <w:p w14:paraId="2A7E1CE0" w14:textId="77777777" w:rsidR="00797EA9" w:rsidRDefault="00797EA9" w:rsidP="00797EA9"/>
    <w:p w14:paraId="43267546" w14:textId="77777777" w:rsidR="00797EA9" w:rsidRDefault="00797EA9" w:rsidP="00797EA9">
      <w:r>
        <w:t xml:space="preserve">2. </w:t>
      </w:r>
      <w:r w:rsidRPr="001A27E0">
        <w:rPr>
          <w:b/>
          <w:bCs/>
        </w:rPr>
        <w:t>Services</w:t>
      </w:r>
    </w:p>
    <w:p w14:paraId="356DC53D" w14:textId="77777777" w:rsidR="00797EA9" w:rsidRDefault="00797EA9" w:rsidP="00797EA9"/>
    <w:p w14:paraId="4F348196" w14:textId="77777777" w:rsidR="00797EA9" w:rsidRDefault="00797EA9" w:rsidP="00797EA9">
      <w:proofErr w:type="spellStart"/>
      <w:r>
        <w:t>Aequilibrium</w:t>
      </w:r>
      <w:proofErr w:type="spellEnd"/>
      <w:r>
        <w:t xml:space="preserve"> Life Coaching provides life coaching services focused on health and wellbeing. Information on this Website is for general information only and does not constitute medical, psychological, or financial advice.</w:t>
      </w:r>
    </w:p>
    <w:p w14:paraId="2D4F76A6" w14:textId="2452AEF2" w:rsidR="00797EA9" w:rsidRDefault="00797EA9" w:rsidP="00797EA9"/>
    <w:p w14:paraId="5C878FC0" w14:textId="77777777" w:rsidR="00797EA9" w:rsidRPr="001A27E0" w:rsidRDefault="00797EA9" w:rsidP="00797EA9">
      <w:pPr>
        <w:rPr>
          <w:b/>
          <w:bCs/>
        </w:rPr>
      </w:pPr>
      <w:r>
        <w:t xml:space="preserve">3. </w:t>
      </w:r>
      <w:r w:rsidRPr="001A27E0">
        <w:rPr>
          <w:b/>
          <w:bCs/>
        </w:rPr>
        <w:t>Use of the Website</w:t>
      </w:r>
    </w:p>
    <w:p w14:paraId="57A2AF19" w14:textId="77777777" w:rsidR="00797EA9" w:rsidRDefault="00797EA9" w:rsidP="00797EA9"/>
    <w:p w14:paraId="17243B5C" w14:textId="77777777" w:rsidR="00797EA9" w:rsidRDefault="00797EA9" w:rsidP="00797EA9">
      <w:r>
        <w:t>You must be at least 18 years old to use this Website.</w:t>
      </w:r>
    </w:p>
    <w:p w14:paraId="6405F3C3" w14:textId="77777777" w:rsidR="00797EA9" w:rsidRDefault="00797EA9" w:rsidP="00797EA9"/>
    <w:p w14:paraId="53657AA5" w14:textId="77777777" w:rsidR="00797EA9" w:rsidRDefault="00797EA9" w:rsidP="00797EA9">
      <w:r>
        <w:t>You agree not to:</w:t>
      </w:r>
    </w:p>
    <w:p w14:paraId="771F00FA" w14:textId="77777777" w:rsidR="00797EA9" w:rsidRDefault="00797EA9" w:rsidP="00797EA9"/>
    <w:p w14:paraId="7B756C61" w14:textId="77777777" w:rsidR="00797EA9" w:rsidRDefault="00797EA9" w:rsidP="001A27E0">
      <w:pPr>
        <w:pStyle w:val="ListParagraph"/>
        <w:numPr>
          <w:ilvl w:val="0"/>
          <w:numId w:val="3"/>
        </w:numPr>
      </w:pPr>
      <w:r>
        <w:t>Use the Website for unlawful purposes.</w:t>
      </w:r>
    </w:p>
    <w:p w14:paraId="62CBC54A" w14:textId="77777777" w:rsidR="00797EA9" w:rsidRDefault="00797EA9" w:rsidP="00797EA9"/>
    <w:p w14:paraId="3E5C920E" w14:textId="77777777" w:rsidR="00797EA9" w:rsidRDefault="00797EA9" w:rsidP="001A27E0">
      <w:pPr>
        <w:pStyle w:val="ListParagraph"/>
        <w:numPr>
          <w:ilvl w:val="0"/>
          <w:numId w:val="3"/>
        </w:numPr>
      </w:pPr>
      <w:r>
        <w:t>Introduce viruses or harmful code.</w:t>
      </w:r>
    </w:p>
    <w:p w14:paraId="005C0BB1" w14:textId="77777777" w:rsidR="00797EA9" w:rsidRDefault="00797EA9" w:rsidP="00797EA9"/>
    <w:p w14:paraId="6639284A" w14:textId="77777777" w:rsidR="00797EA9" w:rsidRDefault="00797EA9" w:rsidP="001A27E0">
      <w:pPr>
        <w:pStyle w:val="ListParagraph"/>
        <w:numPr>
          <w:ilvl w:val="0"/>
          <w:numId w:val="3"/>
        </w:numPr>
      </w:pPr>
      <w:r>
        <w:t>Attempt to gain unauthorised access to the Website or our systems.</w:t>
      </w:r>
    </w:p>
    <w:p w14:paraId="39CB986B" w14:textId="77777777" w:rsidR="00797EA9" w:rsidRDefault="00797EA9" w:rsidP="00797EA9"/>
    <w:p w14:paraId="563ECA0C" w14:textId="77777777" w:rsidR="00797EA9" w:rsidRDefault="00797EA9" w:rsidP="00797EA9">
      <w:r>
        <w:t>We may suspend or terminate your access if you breach these Terms.</w:t>
      </w:r>
    </w:p>
    <w:p w14:paraId="72E0D1AE" w14:textId="6DC73538" w:rsidR="00797EA9" w:rsidRDefault="00797EA9" w:rsidP="00797EA9"/>
    <w:p w14:paraId="35D903B6" w14:textId="77777777" w:rsidR="00797EA9" w:rsidRDefault="00797EA9" w:rsidP="00797EA9"/>
    <w:p w14:paraId="61702E90" w14:textId="77777777" w:rsidR="00797EA9" w:rsidRPr="00B13226" w:rsidRDefault="00797EA9" w:rsidP="00797EA9">
      <w:pPr>
        <w:rPr>
          <w:b/>
          <w:bCs/>
        </w:rPr>
      </w:pPr>
      <w:r>
        <w:t xml:space="preserve">4. </w:t>
      </w:r>
      <w:r w:rsidRPr="00B13226">
        <w:rPr>
          <w:b/>
          <w:bCs/>
        </w:rPr>
        <w:t>Booking and Payment</w:t>
      </w:r>
    </w:p>
    <w:p w14:paraId="27B73529" w14:textId="77777777" w:rsidR="00797EA9" w:rsidRDefault="00797EA9" w:rsidP="00797EA9"/>
    <w:p w14:paraId="3A7F407C" w14:textId="4FEC6FA7" w:rsidR="00797EA9" w:rsidRDefault="00797EA9" w:rsidP="00797EA9">
      <w:r>
        <w:t>Coaching sessions can be booked by contacting us directly.</w:t>
      </w:r>
      <w:r w:rsidR="00EB628D">
        <w:t xml:space="preserve"> Chemistry call can be booked via our Website. </w:t>
      </w:r>
    </w:p>
    <w:p w14:paraId="3ED99FAD" w14:textId="77777777" w:rsidR="00797EA9" w:rsidRDefault="00797EA9" w:rsidP="00797EA9"/>
    <w:p w14:paraId="3DCF8664" w14:textId="77777777" w:rsidR="00797EA9" w:rsidRDefault="00797EA9" w:rsidP="00797EA9">
      <w:r>
        <w:t>Payment terms, session fees, and cancellation policies will be provided at the time of booking.</w:t>
      </w:r>
    </w:p>
    <w:p w14:paraId="5D637C4C" w14:textId="77777777" w:rsidR="00797EA9" w:rsidRDefault="00797EA9" w:rsidP="00797EA9"/>
    <w:p w14:paraId="4CA464DF" w14:textId="77777777" w:rsidR="00797EA9" w:rsidRDefault="00797EA9" w:rsidP="00797EA9">
      <w:r>
        <w:t>We reserve the right to refuse service at our discretion.</w:t>
      </w:r>
    </w:p>
    <w:p w14:paraId="18C21BB2" w14:textId="4C028DF6" w:rsidR="00797EA9" w:rsidRDefault="00797EA9" w:rsidP="00797EA9"/>
    <w:p w14:paraId="69AD294B" w14:textId="77777777" w:rsidR="00797EA9" w:rsidRPr="00B13226" w:rsidRDefault="00797EA9" w:rsidP="00797EA9">
      <w:pPr>
        <w:rPr>
          <w:b/>
          <w:bCs/>
        </w:rPr>
      </w:pPr>
      <w:r>
        <w:t xml:space="preserve">5. </w:t>
      </w:r>
      <w:r w:rsidRPr="00B13226">
        <w:rPr>
          <w:b/>
          <w:bCs/>
        </w:rPr>
        <w:t>Intellectual Property</w:t>
      </w:r>
    </w:p>
    <w:p w14:paraId="331613D7" w14:textId="77777777" w:rsidR="00797EA9" w:rsidRDefault="00797EA9" w:rsidP="00797EA9"/>
    <w:p w14:paraId="7103E0AA" w14:textId="77777777" w:rsidR="00797EA9" w:rsidRDefault="00797EA9" w:rsidP="00797EA9">
      <w:r>
        <w:t xml:space="preserve">All content on the Website, including text, graphics, logos, images, and designs, is the intellectual property of </w:t>
      </w:r>
      <w:proofErr w:type="spellStart"/>
      <w:r>
        <w:t>Aequilibrium</w:t>
      </w:r>
      <w:proofErr w:type="spellEnd"/>
      <w:r>
        <w:t xml:space="preserve"> Life Coaching or our licensors.</w:t>
      </w:r>
    </w:p>
    <w:p w14:paraId="3CCED77D" w14:textId="77777777" w:rsidR="00797EA9" w:rsidRDefault="00797EA9" w:rsidP="00797EA9"/>
    <w:p w14:paraId="662DA84E" w14:textId="77777777" w:rsidR="00797EA9" w:rsidRDefault="00797EA9" w:rsidP="00797EA9">
      <w:r>
        <w:t>You may view, download, and print content for personal use only.</w:t>
      </w:r>
    </w:p>
    <w:p w14:paraId="009EA6A2" w14:textId="77777777" w:rsidR="00797EA9" w:rsidRDefault="00797EA9" w:rsidP="00797EA9"/>
    <w:p w14:paraId="616B56B6" w14:textId="77777777" w:rsidR="00797EA9" w:rsidRDefault="00797EA9" w:rsidP="00797EA9">
      <w:r>
        <w:t>You may not:</w:t>
      </w:r>
    </w:p>
    <w:p w14:paraId="6DEA775B" w14:textId="77777777" w:rsidR="00797EA9" w:rsidRDefault="00797EA9" w:rsidP="00797EA9"/>
    <w:p w14:paraId="56F1D14C" w14:textId="77777777" w:rsidR="00797EA9" w:rsidRDefault="00797EA9" w:rsidP="00B13226">
      <w:pPr>
        <w:pStyle w:val="ListParagraph"/>
        <w:numPr>
          <w:ilvl w:val="0"/>
          <w:numId w:val="2"/>
        </w:numPr>
      </w:pPr>
      <w:r>
        <w:lastRenderedPageBreak/>
        <w:t>Reproduce, distribute, or commercially exploit our content without permission.</w:t>
      </w:r>
    </w:p>
    <w:p w14:paraId="15F73863" w14:textId="77777777" w:rsidR="00797EA9" w:rsidRDefault="00797EA9" w:rsidP="00797EA9"/>
    <w:p w14:paraId="42463A35" w14:textId="162ADA6C" w:rsidR="00797EA9" w:rsidRDefault="00797EA9" w:rsidP="00B13226">
      <w:pPr>
        <w:pStyle w:val="ListParagraph"/>
        <w:numPr>
          <w:ilvl w:val="0"/>
          <w:numId w:val="2"/>
        </w:numPr>
      </w:pPr>
      <w:r>
        <w:t>Modify content in any way.</w:t>
      </w:r>
    </w:p>
    <w:p w14:paraId="1B33C98A" w14:textId="77777777" w:rsidR="00797EA9" w:rsidRDefault="00797EA9" w:rsidP="00797EA9"/>
    <w:p w14:paraId="2CC77525" w14:textId="77777777" w:rsidR="00797EA9" w:rsidRDefault="00797EA9" w:rsidP="00797EA9">
      <w:r>
        <w:t xml:space="preserve">6. </w:t>
      </w:r>
      <w:r w:rsidRPr="00526AB3">
        <w:rPr>
          <w:b/>
          <w:bCs/>
        </w:rPr>
        <w:t>Disclaimer</w:t>
      </w:r>
    </w:p>
    <w:p w14:paraId="7AE5E740" w14:textId="77777777" w:rsidR="00797EA9" w:rsidRDefault="00797EA9" w:rsidP="00797EA9"/>
    <w:p w14:paraId="60A4E40F" w14:textId="34FAA215" w:rsidR="00797EA9" w:rsidRDefault="00797EA9" w:rsidP="00797EA9">
      <w:r>
        <w:t>Our coaching services do not constitute medical, psychological, or psychiatric advice, diagnosis, or treatment.</w:t>
      </w:r>
    </w:p>
    <w:p w14:paraId="671DA12A" w14:textId="3574984E" w:rsidR="00797EA9" w:rsidRDefault="00797EA9" w:rsidP="00797EA9">
      <w:r>
        <w:t>Coaching is not a substitute for professional healthcare, mental health services, or emergency services.</w:t>
      </w:r>
    </w:p>
    <w:p w14:paraId="250E544C" w14:textId="49DA1B37" w:rsidR="00797EA9" w:rsidRDefault="00797EA9" w:rsidP="00797EA9">
      <w:r>
        <w:t>If you are experiencing a crisis or mental health emergency, seek help from a qualified professional or call emergency services.</w:t>
      </w:r>
    </w:p>
    <w:p w14:paraId="31C4A31B" w14:textId="77777777" w:rsidR="00797EA9" w:rsidRDefault="00797EA9" w:rsidP="00797EA9">
      <w:r>
        <w:t>We make reasonable efforts to ensure information on the Website is accurate, but we make no warranties as to its completeness, accuracy, or suitability.</w:t>
      </w:r>
    </w:p>
    <w:p w14:paraId="2434F8BA" w14:textId="750B6EA7" w:rsidR="00797EA9" w:rsidRDefault="00797EA9" w:rsidP="00797EA9"/>
    <w:p w14:paraId="1F36CA25" w14:textId="77777777" w:rsidR="00797EA9" w:rsidRDefault="00797EA9" w:rsidP="00797EA9"/>
    <w:p w14:paraId="13F5A75D" w14:textId="77777777" w:rsidR="00797EA9" w:rsidRPr="008D769A" w:rsidRDefault="00797EA9" w:rsidP="00797EA9">
      <w:pPr>
        <w:rPr>
          <w:b/>
          <w:bCs/>
        </w:rPr>
      </w:pPr>
      <w:r>
        <w:t xml:space="preserve">7. </w:t>
      </w:r>
      <w:r w:rsidRPr="008D769A">
        <w:rPr>
          <w:b/>
          <w:bCs/>
        </w:rPr>
        <w:t>Limitation of Liability</w:t>
      </w:r>
    </w:p>
    <w:p w14:paraId="52225DEC" w14:textId="77777777" w:rsidR="00797EA9" w:rsidRDefault="00797EA9" w:rsidP="00797EA9"/>
    <w:p w14:paraId="0B79F6FC" w14:textId="77777777" w:rsidR="00797EA9" w:rsidRDefault="00797EA9" w:rsidP="00797EA9">
      <w:r>
        <w:t>To the maximum extent permitted by law:</w:t>
      </w:r>
    </w:p>
    <w:p w14:paraId="6104E9A0" w14:textId="77777777" w:rsidR="00797EA9" w:rsidRDefault="00797EA9" w:rsidP="00797EA9"/>
    <w:p w14:paraId="1483954A" w14:textId="77777777" w:rsidR="00797EA9" w:rsidRDefault="00797EA9" w:rsidP="008D769A">
      <w:pPr>
        <w:pStyle w:val="ListParagraph"/>
        <w:numPr>
          <w:ilvl w:val="0"/>
          <w:numId w:val="1"/>
        </w:numPr>
      </w:pPr>
      <w:r>
        <w:t>We shall not be liable for any loss or damage arising from:</w:t>
      </w:r>
    </w:p>
    <w:p w14:paraId="1702FC85" w14:textId="77777777" w:rsidR="00797EA9" w:rsidRDefault="00797EA9" w:rsidP="00797EA9"/>
    <w:p w14:paraId="689E3C7A" w14:textId="77777777" w:rsidR="00797EA9" w:rsidRDefault="00797EA9" w:rsidP="008D769A">
      <w:pPr>
        <w:pStyle w:val="ListParagraph"/>
        <w:numPr>
          <w:ilvl w:val="0"/>
          <w:numId w:val="1"/>
        </w:numPr>
      </w:pPr>
      <w:r>
        <w:t>Your use of our Website.</w:t>
      </w:r>
    </w:p>
    <w:p w14:paraId="1982FD13" w14:textId="77777777" w:rsidR="00797EA9" w:rsidRDefault="00797EA9" w:rsidP="00797EA9"/>
    <w:p w14:paraId="513372D4" w14:textId="77777777" w:rsidR="00797EA9" w:rsidRDefault="00797EA9" w:rsidP="008D769A">
      <w:pPr>
        <w:pStyle w:val="ListParagraph"/>
        <w:numPr>
          <w:ilvl w:val="0"/>
          <w:numId w:val="1"/>
        </w:numPr>
      </w:pPr>
      <w:r>
        <w:t>Decisions you make based on information provided during coaching or on the Website.</w:t>
      </w:r>
    </w:p>
    <w:p w14:paraId="3DC9204F" w14:textId="77777777" w:rsidR="00797EA9" w:rsidRDefault="00797EA9" w:rsidP="00797EA9"/>
    <w:p w14:paraId="67E942C0" w14:textId="77777777" w:rsidR="00797EA9" w:rsidRDefault="00797EA9" w:rsidP="00797EA9"/>
    <w:p w14:paraId="7AB2A799" w14:textId="77777777" w:rsidR="00797EA9" w:rsidRDefault="00797EA9" w:rsidP="00797EA9">
      <w:r>
        <w:t>Our total liability shall be limited to the amount paid by you for services in the 12 months preceding the claim.</w:t>
      </w:r>
    </w:p>
    <w:p w14:paraId="32D48F58" w14:textId="77777777" w:rsidR="00797EA9" w:rsidRDefault="00797EA9" w:rsidP="00797EA9"/>
    <w:p w14:paraId="1F8BF910" w14:textId="77777777" w:rsidR="00797EA9" w:rsidRDefault="00797EA9" w:rsidP="00797EA9"/>
    <w:p w14:paraId="57DEA956" w14:textId="77777777" w:rsidR="00797EA9" w:rsidRDefault="00797EA9" w:rsidP="00797EA9">
      <w:r>
        <w:t>Nothing in these Terms excludes liability for death or personal injury caused by our negligence, or any liability which cannot be excluded by law.</w:t>
      </w:r>
    </w:p>
    <w:p w14:paraId="1F55F352" w14:textId="5EEEB3C0" w:rsidR="00797EA9" w:rsidRDefault="00797EA9" w:rsidP="00797EA9"/>
    <w:p w14:paraId="3F6460BD" w14:textId="77777777" w:rsidR="00797EA9" w:rsidRDefault="00797EA9" w:rsidP="00797EA9">
      <w:r>
        <w:t xml:space="preserve">8. </w:t>
      </w:r>
      <w:r w:rsidRPr="008D769A">
        <w:rPr>
          <w:b/>
          <w:bCs/>
        </w:rPr>
        <w:t>Privacy and Data Protection</w:t>
      </w:r>
    </w:p>
    <w:p w14:paraId="08E0053C" w14:textId="77777777" w:rsidR="00797EA9" w:rsidRDefault="00797EA9" w:rsidP="00797EA9"/>
    <w:p w14:paraId="2E362D95" w14:textId="2192907E" w:rsidR="00797EA9" w:rsidRDefault="00797EA9" w:rsidP="00797EA9">
      <w:r>
        <w:t>Your personal information is handled in accordance with our Privacy Policy. By using our Website, you consent to such processing.</w:t>
      </w:r>
    </w:p>
    <w:p w14:paraId="69A3BE61" w14:textId="77777777" w:rsidR="008D769A" w:rsidRDefault="008D769A" w:rsidP="00797EA9"/>
    <w:p w14:paraId="6F7F71C3" w14:textId="77777777" w:rsidR="00797EA9" w:rsidRPr="00BA2744" w:rsidRDefault="00797EA9" w:rsidP="00797EA9">
      <w:pPr>
        <w:rPr>
          <w:b/>
          <w:bCs/>
        </w:rPr>
      </w:pPr>
      <w:r>
        <w:t xml:space="preserve">9. </w:t>
      </w:r>
      <w:r w:rsidRPr="00BA2744">
        <w:rPr>
          <w:b/>
          <w:bCs/>
        </w:rPr>
        <w:t>Links to Other Websites</w:t>
      </w:r>
    </w:p>
    <w:p w14:paraId="073C2E5E" w14:textId="77777777" w:rsidR="00797EA9" w:rsidRDefault="00797EA9" w:rsidP="00797EA9"/>
    <w:p w14:paraId="2ACB8E9D" w14:textId="77777777" w:rsidR="00797EA9" w:rsidRDefault="00797EA9" w:rsidP="00797EA9">
      <w:r>
        <w:t>Our Website may contain links to third-party websites. We are not responsible for the content or privacy practices of those websites.</w:t>
      </w:r>
    </w:p>
    <w:p w14:paraId="6C5A6247" w14:textId="07BE9962" w:rsidR="00797EA9" w:rsidRDefault="00797EA9" w:rsidP="00797EA9"/>
    <w:p w14:paraId="6279221F" w14:textId="77777777" w:rsidR="00797EA9" w:rsidRDefault="00797EA9" w:rsidP="00797EA9"/>
    <w:p w14:paraId="5C1EE17E" w14:textId="77777777" w:rsidR="00797EA9" w:rsidRDefault="00797EA9" w:rsidP="00797EA9">
      <w:r>
        <w:t xml:space="preserve">10. </w:t>
      </w:r>
      <w:r w:rsidRPr="00BA2744">
        <w:rPr>
          <w:b/>
          <w:bCs/>
        </w:rPr>
        <w:t>Changes to These Terms</w:t>
      </w:r>
    </w:p>
    <w:p w14:paraId="27BD7DA2" w14:textId="77777777" w:rsidR="00797EA9" w:rsidRDefault="00797EA9" w:rsidP="00797EA9"/>
    <w:p w14:paraId="2B89880B" w14:textId="77777777" w:rsidR="00797EA9" w:rsidRDefault="00797EA9" w:rsidP="00797EA9">
      <w:r>
        <w:t>We may update these Terms from time to time. Any changes will be posted on this page with the updated date.</w:t>
      </w:r>
    </w:p>
    <w:p w14:paraId="16D16D16" w14:textId="3E35CD31" w:rsidR="00797EA9" w:rsidRDefault="00797EA9" w:rsidP="00797EA9"/>
    <w:p w14:paraId="7B52A9EC" w14:textId="77777777" w:rsidR="00797EA9" w:rsidRPr="00BA2744" w:rsidRDefault="00797EA9" w:rsidP="00797EA9">
      <w:pPr>
        <w:rPr>
          <w:b/>
          <w:bCs/>
        </w:rPr>
      </w:pPr>
      <w:r>
        <w:t xml:space="preserve">11. </w:t>
      </w:r>
      <w:r w:rsidRPr="00BA2744">
        <w:rPr>
          <w:b/>
          <w:bCs/>
        </w:rPr>
        <w:t>Governing Law</w:t>
      </w:r>
    </w:p>
    <w:p w14:paraId="2D4DC722" w14:textId="77777777" w:rsidR="00797EA9" w:rsidRDefault="00797EA9" w:rsidP="00797EA9"/>
    <w:p w14:paraId="1BDD3BB2" w14:textId="77777777" w:rsidR="00797EA9" w:rsidRDefault="00797EA9" w:rsidP="00797EA9">
      <w:r>
        <w:t>These Terms are governed by the laws of England and Wales. Any disputes shall be subject to the exclusive jurisdiction of the courts of England and Wales.</w:t>
      </w:r>
    </w:p>
    <w:p w14:paraId="32BA7181" w14:textId="2ECFEBBE" w:rsidR="00797EA9" w:rsidRDefault="00797EA9" w:rsidP="00797EA9"/>
    <w:p w14:paraId="35A12753" w14:textId="77777777" w:rsidR="00797EA9" w:rsidRDefault="00797EA9" w:rsidP="00797EA9"/>
    <w:p w14:paraId="026E5D3E" w14:textId="77777777" w:rsidR="00797EA9" w:rsidRPr="00BA2744" w:rsidRDefault="00797EA9" w:rsidP="00797EA9">
      <w:pPr>
        <w:rPr>
          <w:b/>
          <w:bCs/>
        </w:rPr>
      </w:pPr>
      <w:r>
        <w:t xml:space="preserve">12. </w:t>
      </w:r>
      <w:r w:rsidRPr="00BA2744">
        <w:rPr>
          <w:b/>
          <w:bCs/>
        </w:rPr>
        <w:t>Contact Us</w:t>
      </w:r>
    </w:p>
    <w:p w14:paraId="5EFBCEF1" w14:textId="77777777" w:rsidR="00797EA9" w:rsidRDefault="00797EA9" w:rsidP="00797EA9"/>
    <w:p w14:paraId="7D3ECEF6" w14:textId="77777777" w:rsidR="00797EA9" w:rsidRDefault="00797EA9" w:rsidP="00797EA9">
      <w:r>
        <w:lastRenderedPageBreak/>
        <w:t>If you have any questions about these Terms, please contact us at:</w:t>
      </w:r>
    </w:p>
    <w:p w14:paraId="6D96BB49" w14:textId="77777777" w:rsidR="00797EA9" w:rsidRDefault="00797EA9" w:rsidP="00797EA9"/>
    <w:p w14:paraId="4A9BCC64" w14:textId="77777777" w:rsidR="00797EA9" w:rsidRDefault="00797EA9" w:rsidP="00797EA9">
      <w:proofErr w:type="spellStart"/>
      <w:r>
        <w:t>Aequilibrium</w:t>
      </w:r>
      <w:proofErr w:type="spellEnd"/>
      <w:r>
        <w:t xml:space="preserve"> Life Coaching</w:t>
      </w:r>
    </w:p>
    <w:p w14:paraId="0BBFC97F" w14:textId="4AD01D92" w:rsidR="00797EA9" w:rsidRDefault="00797EA9">
      <w:r>
        <w:t>Email: sara.coaching@outlook.com</w:t>
      </w:r>
    </w:p>
    <w:sectPr w:rsidR="00797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0D51"/>
    <w:multiLevelType w:val="hybridMultilevel"/>
    <w:tmpl w:val="9BBC2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2A75"/>
    <w:multiLevelType w:val="hybridMultilevel"/>
    <w:tmpl w:val="C23A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C4838"/>
    <w:multiLevelType w:val="hybridMultilevel"/>
    <w:tmpl w:val="6D6EA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737875">
    <w:abstractNumId w:val="0"/>
  </w:num>
  <w:num w:numId="2" w16cid:durableId="1689670542">
    <w:abstractNumId w:val="1"/>
  </w:num>
  <w:num w:numId="3" w16cid:durableId="93074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A9"/>
    <w:rsid w:val="001A27E0"/>
    <w:rsid w:val="002C1660"/>
    <w:rsid w:val="004E4914"/>
    <w:rsid w:val="00526AB3"/>
    <w:rsid w:val="00797EA9"/>
    <w:rsid w:val="008D769A"/>
    <w:rsid w:val="0096034C"/>
    <w:rsid w:val="00B13226"/>
    <w:rsid w:val="00BA2744"/>
    <w:rsid w:val="00DA1F57"/>
    <w:rsid w:val="00EB628D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A4990"/>
  <w15:chartTrackingRefBased/>
  <w15:docId w15:val="{EE334C2D-D5E0-0C4E-90A3-4449D18F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Kosinozic</dc:creator>
  <cp:keywords/>
  <dc:description/>
  <cp:lastModifiedBy>Sara Kosinozic</cp:lastModifiedBy>
  <cp:revision>2</cp:revision>
  <dcterms:created xsi:type="dcterms:W3CDTF">2025-06-29T19:19:00Z</dcterms:created>
  <dcterms:modified xsi:type="dcterms:W3CDTF">2025-06-29T19:19:00Z</dcterms:modified>
</cp:coreProperties>
</file>